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C1" w:rsidRDefault="003318C1" w:rsidP="003318C1">
      <w:pPr>
        <w:ind w:firstLine="720"/>
        <w:jc w:val="both"/>
        <w:rPr>
          <w:rFonts w:ascii="Times New Roman" w:eastAsia="Times New Roman" w:hAnsi="Times New Roman"/>
          <w:b/>
          <w:iCs/>
          <w:sz w:val="28"/>
          <w:szCs w:val="28"/>
          <w:lang w:val="vi-VN"/>
        </w:rPr>
      </w:pPr>
      <w:r w:rsidRPr="003318C1">
        <w:rPr>
          <w:rFonts w:ascii="Times New Roman" w:eastAsia="Times New Roman" w:hAnsi="Times New Roman"/>
          <w:b/>
          <w:sz w:val="28"/>
          <w:szCs w:val="28"/>
          <w:lang w:val="vi-VN"/>
        </w:rPr>
        <w:t xml:space="preserve">Quy định </w:t>
      </w:r>
      <w:r>
        <w:rPr>
          <w:rFonts w:ascii="Times New Roman" w:eastAsia="Times New Roman" w:hAnsi="Times New Roman"/>
          <w:b/>
          <w:sz w:val="28"/>
          <w:szCs w:val="28"/>
          <w:lang w:val="vi-VN"/>
        </w:rPr>
        <w:t xml:space="preserve">mới về </w:t>
      </w:r>
      <w:r w:rsidRPr="003318C1">
        <w:rPr>
          <w:rFonts w:ascii="Times New Roman" w:eastAsia="Times New Roman" w:hAnsi="Times New Roman"/>
          <w:b/>
          <w:sz w:val="28"/>
          <w:szCs w:val="28"/>
          <w:lang w:val="vi-VN"/>
        </w:rPr>
        <w:t>quản lý, cập nhật và khai thác cơ sở dữ liệu Biểu mẫu văn bản hành chính</w:t>
      </w:r>
      <w:r w:rsidRPr="003318C1">
        <w:rPr>
          <w:rFonts w:ascii="Times New Roman" w:eastAsia="Times New Roman" w:hAnsi="Times New Roman"/>
          <w:b/>
          <w:iCs/>
          <w:sz w:val="28"/>
          <w:szCs w:val="28"/>
          <w:lang w:val="vi-VN"/>
        </w:rPr>
        <w:t xml:space="preserve"> </w:t>
      </w:r>
      <w:r>
        <w:rPr>
          <w:rFonts w:ascii="Times New Roman" w:eastAsia="Times New Roman" w:hAnsi="Times New Roman"/>
          <w:b/>
          <w:iCs/>
          <w:sz w:val="28"/>
          <w:szCs w:val="28"/>
          <w:lang w:val="vi-VN"/>
        </w:rPr>
        <w:t xml:space="preserve">của </w:t>
      </w:r>
      <w:r w:rsidRPr="003318C1">
        <w:rPr>
          <w:rFonts w:ascii="Times New Roman" w:eastAsia="Times New Roman" w:hAnsi="Times New Roman"/>
          <w:b/>
          <w:iCs/>
          <w:sz w:val="28"/>
          <w:szCs w:val="28"/>
          <w:lang w:val="vi-VN"/>
        </w:rPr>
        <w:t>UBND tỉnh Thừa Thiên Huế</w:t>
      </w:r>
      <w:r>
        <w:rPr>
          <w:rFonts w:ascii="Times New Roman" w:eastAsia="Times New Roman" w:hAnsi="Times New Roman"/>
          <w:b/>
          <w:iCs/>
          <w:sz w:val="28"/>
          <w:szCs w:val="28"/>
          <w:lang w:val="vi-VN"/>
        </w:rPr>
        <w:t>.</w:t>
      </w:r>
    </w:p>
    <w:p w:rsidR="00D75209" w:rsidRPr="003318C1" w:rsidRDefault="003318C1" w:rsidP="003318C1">
      <w:pPr>
        <w:ind w:firstLine="720"/>
        <w:jc w:val="both"/>
        <w:rPr>
          <w:b/>
          <w:lang w:val="vi-VN"/>
        </w:rPr>
      </w:pPr>
      <w:r w:rsidRPr="003318C1">
        <w:rPr>
          <w:rFonts w:ascii="Times New Roman" w:eastAsia="Times New Roman" w:hAnsi="Times New Roman"/>
          <w:b/>
          <w:iCs/>
          <w:sz w:val="28"/>
          <w:szCs w:val="28"/>
          <w:lang w:val="vi-VN"/>
        </w:rPr>
        <w:t xml:space="preserve">Ngày  06  tháng 12  năm 2018, UBND tỉnh Thừa Thiên Huế đã ban hành Quyết định số </w:t>
      </w:r>
      <w:r w:rsidRPr="003318C1">
        <w:rPr>
          <w:rFonts w:ascii="Times New Roman" w:eastAsia="Times New Roman" w:hAnsi="Times New Roman"/>
          <w:b/>
          <w:sz w:val="28"/>
          <w:szCs w:val="28"/>
          <w:lang w:val="vi-VN"/>
        </w:rPr>
        <w:t xml:space="preserve">70 /2018/QĐ-UBND về </w:t>
      </w:r>
      <w:bookmarkStart w:id="0" w:name="loai_1_name"/>
      <w:r w:rsidRPr="003318C1">
        <w:rPr>
          <w:rFonts w:ascii="Times New Roman" w:eastAsia="Times New Roman" w:hAnsi="Times New Roman"/>
          <w:b/>
          <w:sz w:val="28"/>
          <w:szCs w:val="28"/>
          <w:lang w:val="vi-VN"/>
        </w:rPr>
        <w:t>ban hành Quy định quản lý, cập nhật và khai thác cơ sở dữ liệu Biểu mẫu văn bản hành chính tỉnh Thừa Thiên Huế</w:t>
      </w:r>
      <w:bookmarkEnd w:id="0"/>
      <w:r w:rsidRPr="003318C1">
        <w:rPr>
          <w:rFonts w:ascii="Times New Roman" w:eastAsia="Times New Roman" w:hAnsi="Times New Roman"/>
          <w:b/>
          <w:sz w:val="28"/>
          <w:szCs w:val="28"/>
          <w:lang w:val="vi-VN"/>
        </w:rPr>
        <w:t xml:space="preserve">. </w:t>
      </w:r>
      <w:r w:rsidRPr="003318C1">
        <w:rPr>
          <w:rFonts w:ascii="Times New Roman" w:eastAsia="Arial Unicode MS" w:hAnsi="Times New Roman"/>
          <w:b/>
          <w:bCs/>
          <w:iCs/>
          <w:color w:val="000000"/>
          <w:sz w:val="28"/>
          <w:szCs w:val="28"/>
          <w:lang w:val="vi-VN"/>
        </w:rPr>
        <w:t>Quyết định này có hiệu lực kể từ ngày 20 tháng 12 năm 2018</w:t>
      </w:r>
      <w:r>
        <w:rPr>
          <w:rFonts w:ascii="Times New Roman" w:eastAsia="Arial Unicode MS" w:hAnsi="Times New Roman"/>
          <w:b/>
          <w:bCs/>
          <w:iCs/>
          <w:color w:val="000000"/>
          <w:sz w:val="28"/>
          <w:szCs w:val="28"/>
          <w:lang w:val="vi-VN"/>
        </w:rPr>
        <w:t>.</w:t>
      </w:r>
    </w:p>
    <w:p w:rsidR="003318C1" w:rsidRDefault="003318C1" w:rsidP="003318C1">
      <w:pPr>
        <w:shd w:val="clear" w:color="auto" w:fill="FFFFFF"/>
        <w:spacing w:before="40" w:after="40" w:line="240" w:lineRule="auto"/>
        <w:ind w:firstLine="720"/>
        <w:jc w:val="both"/>
        <w:rPr>
          <w:rFonts w:ascii="Times New Roman" w:hAnsi="Times New Roman"/>
          <w:sz w:val="28"/>
          <w:szCs w:val="28"/>
          <w:lang w:val="vi-VN"/>
        </w:rPr>
      </w:pPr>
      <w:r>
        <w:rPr>
          <w:rFonts w:ascii="Times New Roman" w:eastAsia="Times New Roman" w:hAnsi="Times New Roman"/>
          <w:iCs/>
          <w:sz w:val="28"/>
          <w:szCs w:val="28"/>
          <w:lang w:val="vi-VN"/>
        </w:rPr>
        <w:t>Cơ sở dữ liệu Biểu mẫu</w:t>
      </w:r>
      <w:r>
        <w:rPr>
          <w:rFonts w:ascii="Times New Roman" w:eastAsia="Times New Roman" w:hAnsi="Times New Roman"/>
          <w:sz w:val="28"/>
          <w:szCs w:val="28"/>
          <w:lang w:val="vi-VN"/>
        </w:rPr>
        <w:t xml:space="preserve"> là cơ sở dữ liệu lưu trữ hệ thống các </w:t>
      </w:r>
      <w:r>
        <w:rPr>
          <w:rFonts w:ascii="Times New Roman" w:hAnsi="Times New Roman"/>
          <w:sz w:val="28"/>
          <w:szCs w:val="28"/>
          <w:lang w:val="vi-VN"/>
        </w:rPr>
        <w:t>biểu mẫu văn bản quản lý nhà nước phục vụ</w:t>
      </w:r>
      <w:r>
        <w:rPr>
          <w:rStyle w:val="apple-converted-space"/>
          <w:rFonts w:ascii="Times New Roman" w:hAnsi="Times New Roman"/>
          <w:sz w:val="28"/>
          <w:szCs w:val="28"/>
          <w:lang w:val="vi-VN"/>
        </w:rPr>
        <w:t> </w:t>
      </w:r>
      <w:r>
        <w:rPr>
          <w:rFonts w:ascii="Times New Roman" w:hAnsi="Times New Roman"/>
          <w:bCs/>
          <w:iCs/>
          <w:sz w:val="28"/>
          <w:szCs w:val="28"/>
          <w:lang w:val="vi-VN"/>
        </w:rPr>
        <w:t>công tác chỉ đạo điều hành và thủ tục hành chính</w:t>
      </w:r>
      <w:r>
        <w:rPr>
          <w:rStyle w:val="apple-converted-space"/>
          <w:rFonts w:ascii="Times New Roman" w:hAnsi="Times New Roman"/>
          <w:sz w:val="28"/>
          <w:szCs w:val="28"/>
          <w:lang w:val="vi-VN"/>
        </w:rPr>
        <w:t> </w:t>
      </w:r>
      <w:r>
        <w:rPr>
          <w:rFonts w:ascii="Times New Roman" w:hAnsi="Times New Roman"/>
          <w:sz w:val="28"/>
          <w:szCs w:val="28"/>
          <w:lang w:val="vi-VN"/>
        </w:rPr>
        <w:t>trên từng lĩnh vực quản lý nhà nước thuộc</w:t>
      </w:r>
      <w:r>
        <w:rPr>
          <w:rStyle w:val="apple-converted-space"/>
          <w:rFonts w:ascii="Times New Roman" w:hAnsi="Times New Roman"/>
          <w:sz w:val="28"/>
          <w:szCs w:val="28"/>
          <w:lang w:val="vi-VN"/>
        </w:rPr>
        <w:t> </w:t>
      </w:r>
      <w:r>
        <w:rPr>
          <w:rFonts w:ascii="Times New Roman" w:hAnsi="Times New Roman"/>
          <w:sz w:val="28"/>
          <w:szCs w:val="28"/>
          <w:shd w:val="clear" w:color="auto" w:fill="FFFFFF"/>
          <w:lang w:val="vi-VN"/>
        </w:rPr>
        <w:t>thẩm quyền</w:t>
      </w:r>
      <w:r>
        <w:rPr>
          <w:rStyle w:val="apple-converted-space"/>
          <w:rFonts w:ascii="Times New Roman" w:hAnsi="Times New Roman"/>
          <w:sz w:val="28"/>
          <w:szCs w:val="28"/>
          <w:lang w:val="vi-VN"/>
        </w:rPr>
        <w:t> </w:t>
      </w:r>
      <w:r>
        <w:rPr>
          <w:rFonts w:ascii="Times New Roman" w:hAnsi="Times New Roman"/>
          <w:sz w:val="28"/>
          <w:szCs w:val="28"/>
          <w:lang w:val="vi-VN"/>
        </w:rPr>
        <w:t>giải quyết của UBND tỉnh, Chủ tịch UBND tỉnh, thủ trưởng các cơ quan chuyên môn trực thuộc UBND tỉnh; UBND các huyện, thị xã, thành phố Huế; Chủ tịch UBND các huyện, thị xã, thành phố Huế; thủ trưởng các phòng, ban thuộc các huyện, thị xã, thành phố Huế; UBND</w:t>
      </w:r>
      <w:r>
        <w:rPr>
          <w:rStyle w:val="apple-converted-space"/>
          <w:rFonts w:ascii="Times New Roman" w:hAnsi="Times New Roman"/>
          <w:sz w:val="28"/>
          <w:szCs w:val="28"/>
          <w:lang w:val="vi-VN"/>
        </w:rPr>
        <w:t> </w:t>
      </w:r>
      <w:r>
        <w:rPr>
          <w:rFonts w:ascii="Times New Roman" w:hAnsi="Times New Roman"/>
          <w:sz w:val="28"/>
          <w:szCs w:val="28"/>
          <w:lang w:val="vi-VN"/>
        </w:rPr>
        <w:t xml:space="preserve">xã, phường, thị trấn và Chủ tịch UBND </w:t>
      </w:r>
      <w:r>
        <w:rPr>
          <w:rFonts w:ascii="Times New Roman" w:hAnsi="Times New Roman"/>
          <w:sz w:val="28"/>
          <w:szCs w:val="28"/>
          <w:shd w:val="clear" w:color="auto" w:fill="FFFFFF"/>
          <w:lang w:val="vi-VN"/>
        </w:rPr>
        <w:t>cấp</w:t>
      </w:r>
      <w:r>
        <w:rPr>
          <w:rStyle w:val="apple-converted-space"/>
          <w:rFonts w:ascii="Times New Roman" w:hAnsi="Times New Roman"/>
          <w:sz w:val="28"/>
          <w:szCs w:val="28"/>
          <w:lang w:val="vi-VN"/>
        </w:rPr>
        <w:t> </w:t>
      </w:r>
      <w:r>
        <w:rPr>
          <w:rFonts w:ascii="Times New Roman" w:hAnsi="Times New Roman"/>
          <w:sz w:val="28"/>
          <w:szCs w:val="28"/>
          <w:lang w:val="vi-VN"/>
        </w:rPr>
        <w:t>xã, phường, thị trấn.</w:t>
      </w:r>
    </w:p>
    <w:p w:rsidR="003318C1" w:rsidRDefault="003318C1" w:rsidP="003318C1">
      <w:pPr>
        <w:shd w:val="clear" w:color="auto" w:fill="FFFFFF"/>
        <w:spacing w:before="40" w:after="40" w:line="240" w:lineRule="auto"/>
        <w:ind w:firstLine="720"/>
        <w:jc w:val="both"/>
        <w:rPr>
          <w:rFonts w:ascii="Times New Roman" w:hAnsi="Times New Roman"/>
          <w:sz w:val="28"/>
          <w:szCs w:val="28"/>
          <w:lang w:val="vi-VN"/>
        </w:rPr>
      </w:pPr>
      <w:r w:rsidRPr="003318C1">
        <w:rPr>
          <w:rFonts w:asciiTheme="majorHAnsi" w:hAnsiTheme="majorHAnsi" w:cstheme="majorHAnsi"/>
          <w:sz w:val="28"/>
          <w:szCs w:val="28"/>
          <w:lang w:val="vi-VN"/>
        </w:rPr>
        <w:t xml:space="preserve">Việc ban hành Quyết định này nhằm </w:t>
      </w:r>
      <w:r>
        <w:rPr>
          <w:rFonts w:ascii="Times New Roman" w:eastAsia="Times New Roman" w:hAnsi="Times New Roman"/>
          <w:sz w:val="28"/>
          <w:szCs w:val="28"/>
          <w:lang w:val="vi-VN"/>
        </w:rPr>
        <w:t xml:space="preserve">quy định về việc quản lý, cập nhật và khai thác </w:t>
      </w:r>
      <w:r>
        <w:rPr>
          <w:rFonts w:ascii="Times New Roman" w:eastAsia="Times New Roman" w:hAnsi="Times New Roman"/>
          <w:iCs/>
          <w:sz w:val="28"/>
          <w:szCs w:val="28"/>
          <w:lang w:val="vi-VN"/>
        </w:rPr>
        <w:t>cơ sở dữ liệu Biểu mẫu văn bản hành chính</w:t>
      </w:r>
      <w:r>
        <w:rPr>
          <w:rFonts w:ascii="Times New Roman" w:eastAsia="Times New Roman" w:hAnsi="Times New Roman"/>
          <w:sz w:val="28"/>
          <w:szCs w:val="28"/>
          <w:lang w:val="vi-VN"/>
        </w:rPr>
        <w:t xml:space="preserve"> </w:t>
      </w:r>
      <w:r>
        <w:rPr>
          <w:rFonts w:ascii="Times New Roman" w:hAnsi="Times New Roman"/>
          <w:sz w:val="28"/>
          <w:szCs w:val="28"/>
          <w:lang w:val="vi-VN"/>
        </w:rPr>
        <w:t>trong các cơ quan hành chính nhà nước trên địa bàn tỉnh Thừa Thiên Huế.</w:t>
      </w:r>
    </w:p>
    <w:p w:rsidR="003318C1" w:rsidRDefault="003318C1" w:rsidP="003318C1">
      <w:pPr>
        <w:jc w:val="both"/>
        <w:rPr>
          <w:rFonts w:ascii="Times New Roman" w:eastAsia="Times New Roman" w:hAnsi="Times New Roman"/>
          <w:sz w:val="28"/>
          <w:szCs w:val="28"/>
          <w:lang w:val="vi-VN"/>
        </w:rPr>
      </w:pPr>
      <w:r>
        <w:rPr>
          <w:rFonts w:asciiTheme="minorHAnsi" w:hAnsiTheme="minorHAnsi"/>
          <w:lang w:val="vi-VN"/>
        </w:rPr>
        <w:tab/>
      </w:r>
      <w:r w:rsidRPr="003318C1">
        <w:rPr>
          <w:rFonts w:asciiTheme="majorHAnsi" w:hAnsiTheme="majorHAnsi" w:cstheme="majorHAnsi"/>
          <w:sz w:val="28"/>
          <w:szCs w:val="28"/>
          <w:lang w:val="vi-VN"/>
        </w:rPr>
        <w:t>Theo đó, c</w:t>
      </w:r>
      <w:r w:rsidRPr="003318C1">
        <w:rPr>
          <w:rFonts w:asciiTheme="majorHAnsi" w:eastAsia="Times New Roman" w:hAnsiTheme="majorHAnsi" w:cstheme="majorHAnsi"/>
          <w:sz w:val="28"/>
          <w:szCs w:val="28"/>
          <w:lang w:val="vi-VN"/>
        </w:rPr>
        <w:t>ơ</w:t>
      </w:r>
      <w:r>
        <w:rPr>
          <w:rFonts w:ascii="Times New Roman" w:eastAsia="Times New Roman" w:hAnsi="Times New Roman"/>
          <w:sz w:val="28"/>
          <w:szCs w:val="28"/>
          <w:lang w:val="vi-VN"/>
        </w:rPr>
        <w:t xml:space="preserve"> sở dữ liệu biểu mẫu được tích hợp vào phần mề</w:t>
      </w:r>
      <w:r>
        <w:rPr>
          <w:rFonts w:ascii="Times New Roman" w:eastAsia="Times New Roman" w:hAnsi="Times New Roman"/>
          <w:sz w:val="28"/>
          <w:szCs w:val="28"/>
          <w:lang w:val="vi-VN"/>
        </w:rPr>
        <w:t xml:space="preserve">m Quản lý văn bản và điều hành; Trang thông tin điều hành tác nghiệp và sẵn sàng liên thông, tích hợp với các hệ thống thông tin, phần mềm, cơ sở dữ liệu khác của tỉnh để cán bộ, công chức, viên chức </w:t>
      </w:r>
      <w:r>
        <w:rPr>
          <w:rFonts w:ascii="Times New Roman" w:hAnsi="Times New Roman"/>
          <w:sz w:val="28"/>
          <w:szCs w:val="28"/>
          <w:lang w:val="vi-VN"/>
        </w:rPr>
        <w:t xml:space="preserve">trong các cơ quan hành chính nhà nước trên địa bàn tỉnh khai thác và sử dụng </w:t>
      </w:r>
      <w:r>
        <w:rPr>
          <w:rFonts w:ascii="Times New Roman" w:eastAsia="Times New Roman" w:hAnsi="Times New Roman"/>
          <w:sz w:val="28"/>
          <w:szCs w:val="28"/>
          <w:lang w:val="vi-VN"/>
        </w:rPr>
        <w:t xml:space="preserve">để phục vụ cho hoạt động công vụ, nâng cao chất lượng văn bản tham mưu. </w:t>
      </w:r>
    </w:p>
    <w:p w:rsidR="003318C1" w:rsidRPr="003318C1" w:rsidRDefault="003318C1">
      <w:pPr>
        <w:rPr>
          <w:lang w:val="vi-VN"/>
        </w:rPr>
      </w:pPr>
    </w:p>
    <w:sectPr w:rsidR="003318C1" w:rsidRPr="003318C1" w:rsidSect="00DC0425">
      <w:pgSz w:w="11906" w:h="16838" w:code="9"/>
      <w:pgMar w:top="1134" w:right="851"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3318C1"/>
    <w:rsid w:val="003318C1"/>
    <w:rsid w:val="00D75209"/>
    <w:rsid w:val="00D87869"/>
    <w:rsid w:val="00DC0425"/>
    <w:rsid w:val="00ED2B0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C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318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Micrsoft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2</cp:revision>
  <dcterms:created xsi:type="dcterms:W3CDTF">2018-12-13T02:24:00Z</dcterms:created>
  <dcterms:modified xsi:type="dcterms:W3CDTF">2018-12-13T02:24:00Z</dcterms:modified>
</cp:coreProperties>
</file>