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1" w:rsidRPr="00EC7F72" w:rsidRDefault="00D74C51" w:rsidP="00D74C51">
      <w:pPr>
        <w:rPr>
          <w:sz w:val="26"/>
          <w:szCs w:val="26"/>
          <w:lang w:val="nl-NL"/>
        </w:rPr>
      </w:pPr>
      <w:r w:rsidRPr="00EC7F72">
        <w:rPr>
          <w:b/>
          <w:sz w:val="26"/>
          <w:szCs w:val="26"/>
          <w:lang w:val="nl-NL"/>
        </w:rPr>
        <w:t xml:space="preserve">ỦY BAN NHÂN DÂN </w:t>
      </w:r>
      <w:r w:rsidRPr="00EC7F72">
        <w:rPr>
          <w:b/>
          <w:sz w:val="26"/>
          <w:szCs w:val="26"/>
          <w:lang w:val="nl-NL"/>
        </w:rPr>
        <w:tab/>
        <w:t xml:space="preserve">  </w:t>
      </w:r>
      <w:r>
        <w:rPr>
          <w:b/>
          <w:sz w:val="26"/>
          <w:szCs w:val="26"/>
          <w:lang w:val="nl-NL"/>
        </w:rPr>
        <w:t xml:space="preserve">    </w:t>
      </w:r>
      <w:r w:rsidRPr="00EC7F72">
        <w:rPr>
          <w:b/>
          <w:sz w:val="26"/>
          <w:szCs w:val="26"/>
          <w:lang w:val="nl-NL"/>
        </w:rPr>
        <w:t>CỘNG HÒA XÃ HỘI CHỦ NGHĨA VIỆT NAM</w:t>
      </w:r>
    </w:p>
    <w:p w:rsidR="00D74C51" w:rsidRPr="00EC7DE9" w:rsidRDefault="00D74C51" w:rsidP="00D74C51">
      <w:pPr>
        <w:tabs>
          <w:tab w:val="center" w:pos="4320"/>
        </w:tabs>
        <w:rPr>
          <w:b/>
          <w:sz w:val="26"/>
          <w:szCs w:val="26"/>
          <w:lang w:val="nl-NL"/>
        </w:rPr>
      </w:pPr>
      <w:r w:rsidRPr="00EC7DE9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 xml:space="preserve"> </w:t>
      </w:r>
      <w:r w:rsidRPr="00EC7DE9">
        <w:rPr>
          <w:b/>
          <w:sz w:val="26"/>
          <w:szCs w:val="26"/>
          <w:lang w:val="nl-NL"/>
        </w:rPr>
        <w:t xml:space="preserve">XÃ QUẢNG </w:t>
      </w:r>
      <w:r>
        <w:rPr>
          <w:b/>
          <w:sz w:val="26"/>
          <w:szCs w:val="26"/>
          <w:lang w:val="nl-NL"/>
        </w:rPr>
        <w:t>THÁI</w:t>
      </w:r>
      <w:r w:rsidRPr="00EC7DE9">
        <w:rPr>
          <w:b/>
          <w:sz w:val="26"/>
          <w:szCs w:val="26"/>
          <w:lang w:val="nl-NL"/>
        </w:rPr>
        <w:tab/>
        <w:t xml:space="preserve">                      </w:t>
      </w:r>
      <w:r>
        <w:rPr>
          <w:b/>
          <w:sz w:val="26"/>
          <w:szCs w:val="26"/>
          <w:lang w:val="nl-NL"/>
        </w:rPr>
        <w:t xml:space="preserve">   </w:t>
      </w:r>
      <w:r w:rsidRPr="00EC7DE9">
        <w:rPr>
          <w:b/>
          <w:sz w:val="26"/>
          <w:szCs w:val="26"/>
          <w:lang w:val="nl-NL"/>
        </w:rPr>
        <w:t xml:space="preserve">      </w:t>
      </w:r>
      <w:r w:rsidRPr="00D74C51">
        <w:rPr>
          <w:b/>
          <w:szCs w:val="26"/>
          <w:lang w:val="nl-NL"/>
        </w:rPr>
        <w:t>Độc lập - Tự do - Hạnh phúc</w:t>
      </w:r>
    </w:p>
    <w:p w:rsidR="00D74C51" w:rsidRPr="00E03908" w:rsidRDefault="004D4FB2" w:rsidP="00D74C51">
      <w:pPr>
        <w:rPr>
          <w:b/>
          <w:lang w:val="nl-NL"/>
        </w:rPr>
      </w:pPr>
      <w:r w:rsidRPr="00E03908">
        <w:rPr>
          <w:b/>
          <w:noProof/>
          <w:lang w:val="nl-NL"/>
        </w:rPr>
        <w:pict>
          <v:line id="_x0000_s1026" style="position:absolute;z-index:251660288" from="234.9pt,2.75pt" to="363.3pt,2.75pt" strokeweight=".5pt"/>
        </w:pict>
      </w:r>
      <w:r w:rsidR="00D74C51">
        <w:rPr>
          <w:b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.25pt;margin-top:2.75pt;width:40.5pt;height:0;z-index:251663360" o:connectortype="straight"/>
        </w:pict>
      </w:r>
      <w:r w:rsidR="00D74C51" w:rsidRPr="00E03908">
        <w:rPr>
          <w:b/>
          <w:lang w:val="nl-NL"/>
        </w:rPr>
        <w:tab/>
      </w:r>
    </w:p>
    <w:p w:rsidR="00D74C51" w:rsidRPr="00D74C51" w:rsidRDefault="00D74C51" w:rsidP="00D74C51">
      <w:pPr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   </w:t>
      </w:r>
      <w:r w:rsidRPr="00D74C51">
        <w:rPr>
          <w:sz w:val="26"/>
          <w:lang w:val="nl-NL"/>
        </w:rPr>
        <w:t>Số:      /TB-UBND</w:t>
      </w:r>
      <w:r w:rsidRPr="00D74C51">
        <w:rPr>
          <w:i/>
          <w:sz w:val="26"/>
          <w:lang w:val="nl-NL"/>
        </w:rPr>
        <w:t xml:space="preserve">       </w:t>
      </w:r>
      <w:r w:rsidRPr="00D74C51">
        <w:rPr>
          <w:i/>
          <w:sz w:val="26"/>
          <w:lang w:val="nl-NL"/>
        </w:rPr>
        <w:tab/>
        <w:t xml:space="preserve">        </w:t>
      </w:r>
      <w:r>
        <w:rPr>
          <w:i/>
          <w:sz w:val="26"/>
          <w:lang w:val="nl-NL"/>
        </w:rPr>
        <w:t xml:space="preserve">            </w:t>
      </w:r>
      <w:r w:rsidRPr="00D74C51">
        <w:rPr>
          <w:i/>
          <w:sz w:val="26"/>
          <w:lang w:val="nl-NL"/>
        </w:rPr>
        <w:t xml:space="preserve"> Quảng Thái, ngày 24  tháng 12 năm 2018</w:t>
      </w:r>
    </w:p>
    <w:p w:rsidR="00D74C51" w:rsidRPr="00D74C51" w:rsidRDefault="00D74C51" w:rsidP="00D74C51">
      <w:pPr>
        <w:rPr>
          <w:sz w:val="26"/>
          <w:lang w:val="nl-NL"/>
        </w:rPr>
      </w:pPr>
    </w:p>
    <w:p w:rsidR="00D74C51" w:rsidRPr="00D74C51" w:rsidRDefault="00D74C51" w:rsidP="00D74C51">
      <w:pPr>
        <w:jc w:val="center"/>
        <w:rPr>
          <w:b/>
          <w:lang w:val="nl-NL"/>
        </w:rPr>
      </w:pPr>
      <w:r w:rsidRPr="00D74C51">
        <w:rPr>
          <w:b/>
          <w:lang w:val="nl-NL"/>
        </w:rPr>
        <w:t>THÔNG BÁO</w:t>
      </w:r>
    </w:p>
    <w:p w:rsidR="00D74C51" w:rsidRPr="00E04B20" w:rsidRDefault="00D74C51" w:rsidP="00D74C51">
      <w:pPr>
        <w:jc w:val="center"/>
        <w:rPr>
          <w:b/>
          <w:lang w:val="nl-NL"/>
        </w:rPr>
      </w:pPr>
      <w:r>
        <w:rPr>
          <w:b/>
          <w:lang w:val="nl-NL"/>
        </w:rPr>
        <w:t>Về việc niêm yết công khai hồ sơ xin cấp lại giấy chứng nhận Quyền sử dụng đất cho bà Nguyễn Thị Luân- Trú tại</w:t>
      </w:r>
      <w:r w:rsidRPr="00A26745">
        <w:rPr>
          <w:b/>
          <w:lang w:val="nl-NL"/>
        </w:rPr>
        <w:t xml:space="preserve"> </w:t>
      </w:r>
      <w:r>
        <w:rPr>
          <w:b/>
          <w:lang w:val="nl-NL"/>
        </w:rPr>
        <w:t xml:space="preserve">thôn Lai Hà, xã Quảng Thái </w:t>
      </w:r>
    </w:p>
    <w:p w:rsidR="00D74C51" w:rsidRPr="00D74C51" w:rsidRDefault="00D74C51" w:rsidP="00D74C51">
      <w:pPr>
        <w:tabs>
          <w:tab w:val="center" w:pos="4498"/>
          <w:tab w:val="left" w:pos="6435"/>
        </w:tabs>
        <w:rPr>
          <w:b/>
          <w:sz w:val="12"/>
          <w:lang w:val="nl-NL"/>
        </w:rPr>
      </w:pPr>
      <w:r>
        <w:rPr>
          <w:b/>
          <w:noProof/>
          <w:lang w:val="en-US" w:eastAsia="en-US"/>
        </w:rPr>
        <w:pict>
          <v:shape id="_x0000_s1030" type="#_x0000_t32" style="position:absolute;margin-left:214.65pt;margin-top:3.95pt;width:61.35pt;height:0;z-index:251664384" o:connectortype="straight"/>
        </w:pict>
      </w:r>
      <w:r>
        <w:rPr>
          <w:b/>
          <w:lang w:val="nl-NL"/>
        </w:rPr>
        <w:tab/>
      </w:r>
      <w:r>
        <w:rPr>
          <w:b/>
          <w:lang w:val="nl-NL"/>
        </w:rPr>
        <w:tab/>
      </w:r>
    </w:p>
    <w:p w:rsidR="00D74C51" w:rsidRDefault="00D74C51" w:rsidP="00D74C51">
      <w:pPr>
        <w:ind w:firstLine="480"/>
        <w:jc w:val="both"/>
        <w:rPr>
          <w:lang w:val="nl-NL"/>
        </w:rPr>
      </w:pPr>
    </w:p>
    <w:p w:rsidR="00D74C51" w:rsidRPr="00F70ECA" w:rsidRDefault="00D74C51" w:rsidP="00D74C51">
      <w:pPr>
        <w:ind w:firstLine="480"/>
        <w:jc w:val="both"/>
        <w:rPr>
          <w:lang w:val="nl-NL"/>
        </w:rPr>
      </w:pPr>
      <w:r>
        <w:rPr>
          <w:lang w:val="nl-NL"/>
        </w:rPr>
        <w:t>N</w:t>
      </w:r>
      <w:r w:rsidRPr="00F70ECA">
        <w:rPr>
          <w:lang w:val="nl-NL"/>
        </w:rPr>
        <w:t xml:space="preserve">gày </w:t>
      </w:r>
      <w:r>
        <w:rPr>
          <w:lang w:val="nl-NL"/>
        </w:rPr>
        <w:t>19</w:t>
      </w:r>
      <w:r w:rsidRPr="00F70ECA">
        <w:rPr>
          <w:lang w:val="nl-NL"/>
        </w:rPr>
        <w:t xml:space="preserve"> tháng </w:t>
      </w:r>
      <w:r>
        <w:rPr>
          <w:lang w:val="nl-NL"/>
        </w:rPr>
        <w:t>12</w:t>
      </w:r>
      <w:r w:rsidRPr="00F70ECA">
        <w:rPr>
          <w:lang w:val="nl-NL"/>
        </w:rPr>
        <w:t xml:space="preserve"> năm 201</w:t>
      </w:r>
      <w:r>
        <w:rPr>
          <w:lang w:val="nl-NL"/>
        </w:rPr>
        <w:t>8</w:t>
      </w:r>
      <w:r w:rsidRPr="00F70ECA">
        <w:rPr>
          <w:lang w:val="nl-NL"/>
        </w:rPr>
        <w:t xml:space="preserve">, UBND xã </w:t>
      </w:r>
      <w:r>
        <w:rPr>
          <w:lang w:val="nl-NL"/>
        </w:rPr>
        <w:t xml:space="preserve">Quảng Thái có tiếp nhận hồ sơ báo mất giấy chứng nhận </w:t>
      </w:r>
      <w:r w:rsidRPr="00FF4D44">
        <w:rPr>
          <w:lang w:val="nl-NL"/>
        </w:rPr>
        <w:t>QSD đất</w:t>
      </w:r>
      <w:r>
        <w:rPr>
          <w:b/>
          <w:lang w:val="nl-NL"/>
        </w:rPr>
        <w:t xml:space="preserve"> </w:t>
      </w:r>
      <w:r>
        <w:rPr>
          <w:lang w:val="nl-NL"/>
        </w:rPr>
        <w:t>của</w:t>
      </w:r>
      <w:r w:rsidRPr="00F70ECA">
        <w:rPr>
          <w:lang w:val="nl-NL"/>
        </w:rPr>
        <w:t xml:space="preserve"> </w:t>
      </w:r>
      <w:r w:rsidRPr="00FF4D44">
        <w:rPr>
          <w:lang w:val="nl-NL"/>
        </w:rPr>
        <w:t xml:space="preserve">bà </w:t>
      </w:r>
      <w:r>
        <w:rPr>
          <w:lang w:val="nl-NL"/>
        </w:rPr>
        <w:t>Nguyễn Thị Luân- Trú tại</w:t>
      </w:r>
      <w:r w:rsidRPr="00FF4D44">
        <w:rPr>
          <w:lang w:val="nl-NL"/>
        </w:rPr>
        <w:t xml:space="preserve"> thôn </w:t>
      </w:r>
      <w:r>
        <w:rPr>
          <w:lang w:val="nl-NL"/>
        </w:rPr>
        <w:t>Lai Hà</w:t>
      </w:r>
      <w:r w:rsidRPr="00FF4D44">
        <w:rPr>
          <w:lang w:val="nl-NL"/>
        </w:rPr>
        <w:t>, xã Quảng Thái</w:t>
      </w:r>
      <w:r w:rsidRPr="00F70ECA">
        <w:rPr>
          <w:lang w:val="nl-NL"/>
        </w:rPr>
        <w:t>, huyện Quảng Điền, tỉnh Thừa Thiên Huế.</w:t>
      </w:r>
    </w:p>
    <w:p w:rsidR="00D74C51" w:rsidRPr="00F70ECA" w:rsidRDefault="00D74C51" w:rsidP="00D74C51">
      <w:pPr>
        <w:ind w:firstLine="480"/>
        <w:jc w:val="both"/>
        <w:rPr>
          <w:lang w:val="nl-NL"/>
        </w:rPr>
      </w:pPr>
      <w:r w:rsidRPr="00F70ECA">
        <w:rPr>
          <w:lang w:val="nl-NL"/>
        </w:rPr>
        <w:t xml:space="preserve">Vị trí thửa đất: Thửa đất số: </w:t>
      </w:r>
      <w:r>
        <w:rPr>
          <w:lang w:val="nl-NL"/>
        </w:rPr>
        <w:t>249</w:t>
      </w:r>
      <w:r w:rsidRPr="00F70ECA">
        <w:rPr>
          <w:lang w:val="nl-NL"/>
        </w:rPr>
        <w:t xml:space="preserve">, tờ bản đồ số: </w:t>
      </w:r>
      <w:r>
        <w:rPr>
          <w:lang w:val="nl-NL"/>
        </w:rPr>
        <w:t>02</w:t>
      </w:r>
      <w:r w:rsidRPr="00F70ECA">
        <w:rPr>
          <w:lang w:val="nl-NL"/>
        </w:rPr>
        <w:t xml:space="preserve"> </w:t>
      </w:r>
      <w:r>
        <w:rPr>
          <w:lang w:val="nl-NL"/>
        </w:rPr>
        <w:t xml:space="preserve">(bản đồ 299), </w:t>
      </w:r>
      <w:r w:rsidRPr="00F70ECA">
        <w:rPr>
          <w:lang w:val="nl-NL"/>
        </w:rPr>
        <w:t xml:space="preserve">diện tích theo Giấy chứng nhận quyền sử dụng đất: </w:t>
      </w:r>
      <w:r>
        <w:rPr>
          <w:lang w:val="nl-NL"/>
        </w:rPr>
        <w:t>406</w:t>
      </w:r>
      <w:r w:rsidRPr="00F70ECA">
        <w:rPr>
          <w:lang w:val="nl-NL"/>
        </w:rPr>
        <w:t>m</w:t>
      </w:r>
      <w:r w:rsidRPr="005F22E5">
        <w:rPr>
          <w:vertAlign w:val="superscript"/>
          <w:lang w:val="nl-NL"/>
        </w:rPr>
        <w:t>2</w:t>
      </w:r>
      <w:r w:rsidRPr="00F70ECA">
        <w:rPr>
          <w:lang w:val="nl-NL"/>
        </w:rPr>
        <w:t>.</w:t>
      </w:r>
    </w:p>
    <w:p w:rsidR="00D74C51" w:rsidRDefault="00D74C51" w:rsidP="00D74C51">
      <w:pPr>
        <w:ind w:firstLine="480"/>
        <w:jc w:val="both"/>
        <w:rPr>
          <w:lang w:val="nl-NL"/>
        </w:rPr>
      </w:pPr>
      <w:r w:rsidRPr="00F70ECA">
        <w:rPr>
          <w:lang w:val="nl-NL"/>
        </w:rPr>
        <w:t xml:space="preserve">Thửa đất đã được UBND huyện Quảng Điền </w:t>
      </w:r>
      <w:r>
        <w:rPr>
          <w:lang w:val="nl-NL"/>
        </w:rPr>
        <w:t>cấp giấy chứng nhận QSD đất mang tên Hoàng Võng - đã chết. Số giấy chứng nhận:.................</w:t>
      </w:r>
    </w:p>
    <w:p w:rsidR="00D74C51" w:rsidRPr="00F70ECA" w:rsidRDefault="00D74C51" w:rsidP="00D74C51">
      <w:pPr>
        <w:ind w:firstLine="480"/>
        <w:jc w:val="both"/>
        <w:rPr>
          <w:lang w:val="nl-NL"/>
        </w:rPr>
      </w:pPr>
      <w:r w:rsidRPr="00F70ECA">
        <w:rPr>
          <w:lang w:val="nl-NL"/>
        </w:rPr>
        <w:t xml:space="preserve">UBND xã thông báo cho các tổ chức và cá nhân trong và ngoài xã được biết về trường hợp xin cấp </w:t>
      </w:r>
      <w:r>
        <w:rPr>
          <w:lang w:val="nl-NL"/>
        </w:rPr>
        <w:t>lại</w:t>
      </w:r>
      <w:r w:rsidRPr="00F70ECA">
        <w:rPr>
          <w:lang w:val="nl-NL"/>
        </w:rPr>
        <w:t xml:space="preserve"> </w:t>
      </w:r>
      <w:r>
        <w:rPr>
          <w:lang w:val="nl-NL"/>
        </w:rPr>
        <w:t>giấy chứng nhận QSD đất của</w:t>
      </w:r>
      <w:r w:rsidRPr="00F70ECA">
        <w:rPr>
          <w:lang w:val="nl-NL"/>
        </w:rPr>
        <w:t xml:space="preserve"> </w:t>
      </w:r>
      <w:r w:rsidRPr="00FF4D44">
        <w:rPr>
          <w:lang w:val="nl-NL"/>
        </w:rPr>
        <w:t xml:space="preserve">bà </w:t>
      </w:r>
      <w:r>
        <w:rPr>
          <w:lang w:val="nl-NL"/>
        </w:rPr>
        <w:t>Nguyễn Thị Luân</w:t>
      </w:r>
      <w:r w:rsidRPr="00F70ECA">
        <w:rPr>
          <w:lang w:val="nl-NL"/>
        </w:rPr>
        <w:t>, cụ thể như sau:</w:t>
      </w:r>
    </w:p>
    <w:p w:rsidR="00D74C51" w:rsidRPr="00F70ECA" w:rsidRDefault="00D74C51" w:rsidP="00D74C51">
      <w:pPr>
        <w:ind w:firstLine="480"/>
        <w:jc w:val="both"/>
        <w:rPr>
          <w:lang w:val="nl-NL"/>
        </w:rPr>
      </w:pPr>
      <w:r>
        <w:rPr>
          <w:lang w:val="nl-NL"/>
        </w:rPr>
        <w:t>1.</w:t>
      </w:r>
      <w:r w:rsidRPr="00F70ECA">
        <w:rPr>
          <w:lang w:val="nl-NL"/>
        </w:rPr>
        <w:t xml:space="preserve">Chủ sử dụng đất: </w:t>
      </w:r>
      <w:r w:rsidRPr="00FF4D44">
        <w:rPr>
          <w:lang w:val="nl-NL"/>
        </w:rPr>
        <w:t xml:space="preserve">bà </w:t>
      </w:r>
      <w:r>
        <w:rPr>
          <w:lang w:val="nl-NL"/>
        </w:rPr>
        <w:t>Nguyễn Thị Luân – nhận thừa kế 50% QSD đất từ ông Hoàng Võng.</w:t>
      </w:r>
    </w:p>
    <w:p w:rsidR="00D74C51" w:rsidRDefault="00D74C51" w:rsidP="00D74C51">
      <w:pPr>
        <w:ind w:firstLine="480"/>
        <w:jc w:val="both"/>
        <w:rPr>
          <w:lang w:val="nl-NL"/>
        </w:rPr>
      </w:pPr>
      <w:r>
        <w:rPr>
          <w:lang w:val="nl-NL"/>
        </w:rPr>
        <w:t>2.</w:t>
      </w:r>
      <w:r w:rsidRPr="00F70ECA">
        <w:rPr>
          <w:lang w:val="nl-NL"/>
        </w:rPr>
        <w:t xml:space="preserve">Thửa đất số: </w:t>
      </w:r>
      <w:r>
        <w:rPr>
          <w:lang w:val="nl-NL"/>
        </w:rPr>
        <w:t>249</w:t>
      </w:r>
      <w:r w:rsidRPr="00F70ECA">
        <w:rPr>
          <w:lang w:val="nl-NL"/>
        </w:rPr>
        <w:t>, tờ bản đồ số: 0</w:t>
      </w:r>
      <w:r>
        <w:rPr>
          <w:lang w:val="nl-NL"/>
        </w:rPr>
        <w:t>2</w:t>
      </w:r>
      <w:r w:rsidRPr="00F70ECA">
        <w:rPr>
          <w:lang w:val="nl-NL"/>
        </w:rPr>
        <w:t xml:space="preserve"> </w:t>
      </w:r>
      <w:r>
        <w:rPr>
          <w:lang w:val="nl-NL"/>
        </w:rPr>
        <w:t xml:space="preserve">(bản đồ 299), </w:t>
      </w:r>
      <w:r w:rsidRPr="00F70ECA">
        <w:rPr>
          <w:lang w:val="nl-NL"/>
        </w:rPr>
        <w:t xml:space="preserve">diện tích theo Giấy chứng nhận quyền sử dụng đất: </w:t>
      </w:r>
      <w:r>
        <w:rPr>
          <w:lang w:val="nl-NL"/>
        </w:rPr>
        <w:t>406</w:t>
      </w:r>
      <w:r w:rsidRPr="00F70ECA">
        <w:rPr>
          <w:lang w:val="nl-NL"/>
        </w:rPr>
        <w:t>m</w:t>
      </w:r>
      <w:r w:rsidRPr="005F22E5">
        <w:rPr>
          <w:vertAlign w:val="superscript"/>
          <w:lang w:val="nl-NL"/>
        </w:rPr>
        <w:t>2</w:t>
      </w:r>
      <w:r w:rsidRPr="00F70ECA">
        <w:rPr>
          <w:lang w:val="nl-NL"/>
        </w:rPr>
        <w:t>.</w:t>
      </w:r>
    </w:p>
    <w:p w:rsidR="00D74C51" w:rsidRPr="00DC7C6C" w:rsidRDefault="00D74C51" w:rsidP="00D74C51">
      <w:pPr>
        <w:ind w:firstLine="480"/>
        <w:jc w:val="both"/>
        <w:rPr>
          <w:lang w:val="nl-NL"/>
        </w:rPr>
      </w:pPr>
      <w:r>
        <w:rPr>
          <w:lang w:val="nl-NL"/>
        </w:rPr>
        <w:t xml:space="preserve">3.Lý do xin cấp lại: Bị thất lạc </w:t>
      </w:r>
    </w:p>
    <w:p w:rsidR="00D74C51" w:rsidRPr="00F70ECA" w:rsidRDefault="00D74C51" w:rsidP="00D74C51">
      <w:pPr>
        <w:ind w:firstLine="480"/>
        <w:jc w:val="both"/>
        <w:rPr>
          <w:lang w:val="nl-NL"/>
        </w:rPr>
      </w:pPr>
      <w:r w:rsidRPr="00F70ECA">
        <w:rPr>
          <w:lang w:val="nl-NL"/>
        </w:rPr>
        <w:t>Để đảm bảo hồ sơ thủ tục đúng thời gi</w:t>
      </w:r>
      <w:r>
        <w:rPr>
          <w:lang w:val="nl-NL"/>
        </w:rPr>
        <w:t xml:space="preserve">an theo quy định của pháp luật, </w:t>
      </w:r>
      <w:r w:rsidRPr="00F70ECA">
        <w:rPr>
          <w:lang w:val="nl-NL"/>
        </w:rPr>
        <w:t xml:space="preserve">UBND xã Quảng </w:t>
      </w:r>
      <w:r>
        <w:rPr>
          <w:lang w:val="nl-NL"/>
        </w:rPr>
        <w:t>Thái</w:t>
      </w:r>
      <w:r w:rsidRPr="00F70ECA">
        <w:rPr>
          <w:lang w:val="nl-NL"/>
        </w:rPr>
        <w:t xml:space="preserve"> thông báo trong thời hạn niêm yết công khai 15 ngày kể từ ngày </w:t>
      </w:r>
      <w:r>
        <w:rPr>
          <w:lang w:val="nl-NL"/>
        </w:rPr>
        <w:t>24</w:t>
      </w:r>
      <w:r>
        <w:rPr>
          <w:color w:val="FFFFFF"/>
          <w:lang w:val="nl-NL"/>
        </w:rPr>
        <w:t>2</w:t>
      </w:r>
      <w:r w:rsidRPr="00F70ECA">
        <w:rPr>
          <w:lang w:val="nl-NL"/>
        </w:rPr>
        <w:t>tháng</w:t>
      </w:r>
      <w:r>
        <w:rPr>
          <w:lang w:val="nl-NL"/>
        </w:rPr>
        <w:t xml:space="preserve"> 12 năm 2018 </w:t>
      </w:r>
      <w:r w:rsidRPr="00F70ECA">
        <w:rPr>
          <w:lang w:val="nl-NL"/>
        </w:rPr>
        <w:t xml:space="preserve"> đến hết ngày</w:t>
      </w:r>
      <w:r>
        <w:rPr>
          <w:lang w:val="nl-NL"/>
        </w:rPr>
        <w:t xml:space="preserve"> 07</w:t>
      </w:r>
      <w:r w:rsidRPr="00F70ECA">
        <w:rPr>
          <w:lang w:val="nl-NL"/>
        </w:rPr>
        <w:t xml:space="preserve"> tháng </w:t>
      </w:r>
      <w:r>
        <w:rPr>
          <w:lang w:val="nl-NL"/>
        </w:rPr>
        <w:t>01</w:t>
      </w:r>
      <w:r w:rsidRPr="00F70ECA">
        <w:rPr>
          <w:lang w:val="nl-NL"/>
        </w:rPr>
        <w:t xml:space="preserve"> năm </w:t>
      </w:r>
      <w:r>
        <w:rPr>
          <w:lang w:val="nl-NL"/>
        </w:rPr>
        <w:t xml:space="preserve">2019 </w:t>
      </w:r>
      <w:r w:rsidRPr="00F70ECA">
        <w:rPr>
          <w:lang w:val="nl-NL"/>
        </w:rPr>
        <w:t>, các tổ chức và cá nhân có tranh chấp hoặc khiếu nại liên quan</w:t>
      </w:r>
      <w:r>
        <w:rPr>
          <w:lang w:val="nl-NL"/>
        </w:rPr>
        <w:t xml:space="preserve"> đến thửa đất nói trên</w:t>
      </w:r>
      <w:r w:rsidRPr="00F70ECA">
        <w:rPr>
          <w:lang w:val="nl-NL"/>
        </w:rPr>
        <w:t xml:space="preserve"> thì nộp đơn tại UBND xã Quảng </w:t>
      </w:r>
      <w:r>
        <w:rPr>
          <w:lang w:val="nl-NL"/>
        </w:rPr>
        <w:t>Thái</w:t>
      </w:r>
      <w:r w:rsidRPr="00F70ECA">
        <w:rPr>
          <w:lang w:val="nl-NL"/>
        </w:rPr>
        <w:t xml:space="preserve"> để thẩm tra và giải quyết.</w:t>
      </w:r>
    </w:p>
    <w:p w:rsidR="00D74C51" w:rsidRPr="00F70ECA" w:rsidRDefault="00D74C51" w:rsidP="00D74C51">
      <w:pPr>
        <w:ind w:firstLine="480"/>
        <w:jc w:val="both"/>
        <w:rPr>
          <w:lang w:val="nl-NL"/>
        </w:rPr>
      </w:pPr>
      <w:r>
        <w:rPr>
          <w:lang w:val="nl-NL"/>
        </w:rPr>
        <w:t>*</w:t>
      </w:r>
      <w:r w:rsidRPr="00F70ECA">
        <w:rPr>
          <w:lang w:val="nl-NL"/>
        </w:rPr>
        <w:t xml:space="preserve">Địa điểm niêm yết công khai: Tại trụ sở UBND xã Quảng </w:t>
      </w:r>
      <w:r>
        <w:rPr>
          <w:lang w:val="nl-NL"/>
        </w:rPr>
        <w:t>Thái, Trụ sở thôn Lai Hà, Đài truyền thanh xã, Trang TTĐT xã, Đài phát thanh- Truyền hình TT Huế(TRT)</w:t>
      </w:r>
    </w:p>
    <w:p w:rsidR="00D74C51" w:rsidRPr="00F70ECA" w:rsidRDefault="00D74C51" w:rsidP="00D74C51">
      <w:pPr>
        <w:ind w:firstLine="480"/>
        <w:jc w:val="both"/>
        <w:rPr>
          <w:lang w:val="nl-NL"/>
        </w:rPr>
      </w:pPr>
      <w:r w:rsidRPr="00F70ECA">
        <w:rPr>
          <w:lang w:val="nl-NL"/>
        </w:rPr>
        <w:t>Quá thời hạn trên các tổ chức và cá nhân có tranh chấp hoặc khiếu nại sẽ không được giải quyết.</w:t>
      </w:r>
      <w:r>
        <w:rPr>
          <w:lang w:val="nl-NL"/>
        </w:rPr>
        <w:t xml:space="preserve"> </w:t>
      </w:r>
      <w:r w:rsidRPr="00F70ECA">
        <w:rPr>
          <w:lang w:val="nl-NL"/>
        </w:rPr>
        <w:t>Theo đó, UBND xã tiến hành lập hồ sơ thủ tục để đề nghị c</w:t>
      </w:r>
      <w:r>
        <w:rPr>
          <w:lang w:val="nl-NL"/>
        </w:rPr>
        <w:t>ấp có thẩm quyền xem xét cấp lại</w:t>
      </w:r>
      <w:r w:rsidRPr="00F70ECA">
        <w:rPr>
          <w:lang w:val="nl-NL"/>
        </w:rPr>
        <w:t xml:space="preserve"> Giấy chứn</w:t>
      </w:r>
      <w:r>
        <w:rPr>
          <w:lang w:val="nl-NL"/>
        </w:rPr>
        <w:t>g nhận quyền sử dụng đất của</w:t>
      </w:r>
      <w:r w:rsidRPr="00F70ECA">
        <w:rPr>
          <w:lang w:val="nl-NL"/>
        </w:rPr>
        <w:t xml:space="preserve"> </w:t>
      </w:r>
      <w:r w:rsidRPr="00FF4D44">
        <w:rPr>
          <w:lang w:val="nl-NL"/>
        </w:rPr>
        <w:t xml:space="preserve">bà </w:t>
      </w:r>
      <w:r>
        <w:rPr>
          <w:lang w:val="nl-NL"/>
        </w:rPr>
        <w:t xml:space="preserve">Nguyễn Thị Luân </w:t>
      </w:r>
      <w:r w:rsidRPr="00F70ECA">
        <w:rPr>
          <w:lang w:val="nl-NL"/>
        </w:rPr>
        <w:t>theo quy định của Pháp luật</w:t>
      </w:r>
      <w:r>
        <w:rPr>
          <w:lang w:val="nl-NL"/>
        </w:rPr>
        <w:t>.</w:t>
      </w:r>
    </w:p>
    <w:p w:rsidR="00D74C51" w:rsidRPr="00D74C51" w:rsidRDefault="00D74C51" w:rsidP="00D74C51">
      <w:pPr>
        <w:ind w:firstLine="480"/>
        <w:jc w:val="both"/>
        <w:rPr>
          <w:b/>
          <w:i/>
          <w:lang w:val="nl-NL"/>
        </w:rPr>
      </w:pPr>
      <w:r w:rsidRPr="00D74C51">
        <w:rPr>
          <w:b/>
          <w:i/>
          <w:lang w:val="nl-NL"/>
        </w:rPr>
        <w:t>Ủy ban nhân dân xã thông báo cho toàn thể nhân dân được biết.</w:t>
      </w:r>
    </w:p>
    <w:p w:rsidR="00D74C51" w:rsidRDefault="00D74C51" w:rsidP="00D74C51">
      <w:pPr>
        <w:ind w:firstLine="480"/>
        <w:jc w:val="both"/>
        <w:rPr>
          <w:lang w:val="nl-NL"/>
        </w:rPr>
      </w:pPr>
    </w:p>
    <w:tbl>
      <w:tblPr>
        <w:tblW w:w="0" w:type="auto"/>
        <w:tblLook w:val="01E0"/>
      </w:tblPr>
      <w:tblGrid>
        <w:gridCol w:w="4608"/>
        <w:gridCol w:w="4500"/>
      </w:tblGrid>
      <w:tr w:rsidR="00D74C51" w:rsidRPr="00AE0EA7" w:rsidTr="007E5825">
        <w:tc>
          <w:tcPr>
            <w:tcW w:w="4608" w:type="dxa"/>
            <w:shd w:val="clear" w:color="auto" w:fill="auto"/>
          </w:tcPr>
          <w:p w:rsidR="00D74C51" w:rsidRPr="00AE0EA7" w:rsidRDefault="00D74C51" w:rsidP="007E5825">
            <w:pPr>
              <w:jc w:val="both"/>
              <w:rPr>
                <w:b/>
                <w:i/>
                <w:lang w:val="nl-NL"/>
              </w:rPr>
            </w:pPr>
            <w:r w:rsidRPr="00AE0EA7">
              <w:rPr>
                <w:b/>
                <w:i/>
                <w:sz w:val="24"/>
                <w:lang w:val="nl-NL"/>
              </w:rPr>
              <w:t>Nơi nhận:</w:t>
            </w:r>
          </w:p>
          <w:p w:rsidR="00D74C51" w:rsidRDefault="00D74C51" w:rsidP="007E5825">
            <w:pPr>
              <w:jc w:val="both"/>
              <w:rPr>
                <w:sz w:val="22"/>
                <w:lang w:val="nl-NL"/>
              </w:rPr>
            </w:pPr>
            <w:r w:rsidRPr="00AE0EA7">
              <w:rPr>
                <w:sz w:val="22"/>
                <w:lang w:val="nl-NL"/>
              </w:rPr>
              <w:t xml:space="preserve">- BĐH thôn </w:t>
            </w:r>
            <w:r>
              <w:rPr>
                <w:sz w:val="22"/>
                <w:lang w:val="nl-NL"/>
              </w:rPr>
              <w:t>Lai Hà</w:t>
            </w:r>
            <w:r w:rsidRPr="00AE0EA7">
              <w:rPr>
                <w:sz w:val="22"/>
                <w:lang w:val="nl-NL"/>
              </w:rPr>
              <w:t>;</w:t>
            </w:r>
          </w:p>
          <w:p w:rsidR="00D706C8" w:rsidRDefault="00D706C8" w:rsidP="00D706C8">
            <w:pPr>
              <w:jc w:val="both"/>
              <w:rPr>
                <w:sz w:val="22"/>
                <w:lang w:val="nl-NL"/>
              </w:rPr>
            </w:pPr>
            <w:r w:rsidRPr="00AE0EA7">
              <w:rPr>
                <w:b/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Niêm yết tại: Trụ sở thôn Lai Hà</w:t>
            </w:r>
            <w:r w:rsidRPr="00AE0EA7">
              <w:rPr>
                <w:sz w:val="22"/>
                <w:lang w:val="nl-NL"/>
              </w:rPr>
              <w:t>;</w:t>
            </w:r>
            <w:r>
              <w:rPr>
                <w:sz w:val="22"/>
                <w:lang w:val="nl-NL"/>
              </w:rPr>
              <w:t xml:space="preserve"> Trang TTĐT;</w:t>
            </w:r>
          </w:p>
          <w:p w:rsidR="00D706C8" w:rsidRPr="00AE0EA7" w:rsidRDefault="00D706C8" w:rsidP="007E5825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Đài truyền thanh xã;</w:t>
            </w:r>
          </w:p>
          <w:p w:rsidR="00D74C51" w:rsidRPr="00AE0EA7" w:rsidRDefault="00D74C51" w:rsidP="007E5825">
            <w:pPr>
              <w:jc w:val="both"/>
              <w:rPr>
                <w:b/>
                <w:lang w:val="nl-NL"/>
              </w:rPr>
            </w:pPr>
            <w:r w:rsidRPr="00AE0EA7">
              <w:rPr>
                <w:sz w:val="22"/>
                <w:lang w:val="nl-NL"/>
              </w:rPr>
              <w:t xml:space="preserve">- Lưu </w:t>
            </w:r>
            <w:r>
              <w:rPr>
                <w:sz w:val="22"/>
                <w:lang w:val="nl-NL"/>
              </w:rPr>
              <w:t>VP</w:t>
            </w:r>
            <w:r w:rsidRPr="00AE0EA7">
              <w:rPr>
                <w:sz w:val="22"/>
                <w:lang w:val="nl-NL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74C51" w:rsidRPr="00AE0EA7" w:rsidRDefault="00D74C51" w:rsidP="007E582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E0EA7">
              <w:rPr>
                <w:b/>
                <w:sz w:val="26"/>
                <w:szCs w:val="26"/>
                <w:lang w:val="nl-NL"/>
              </w:rPr>
              <w:t>TM.ỦY BAN NHÂN DÂN</w:t>
            </w:r>
          </w:p>
          <w:p w:rsidR="00D74C51" w:rsidRDefault="00D74C51" w:rsidP="007E582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KT. </w:t>
            </w:r>
            <w:r w:rsidRPr="00AE0EA7">
              <w:rPr>
                <w:b/>
                <w:sz w:val="26"/>
                <w:szCs w:val="26"/>
                <w:lang w:val="nl-NL"/>
              </w:rPr>
              <w:t>CHỦ TỊCH</w:t>
            </w:r>
          </w:p>
          <w:p w:rsidR="00D74C51" w:rsidRDefault="00D74C51" w:rsidP="007E582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PHÓ CHỦ TỊCH</w:t>
            </w:r>
          </w:p>
          <w:p w:rsidR="00D74C51" w:rsidRDefault="00D74C51" w:rsidP="007E5825">
            <w:pPr>
              <w:rPr>
                <w:b/>
                <w:sz w:val="26"/>
                <w:szCs w:val="26"/>
                <w:lang w:val="nl-NL"/>
              </w:rPr>
            </w:pPr>
          </w:p>
          <w:p w:rsidR="00D74C51" w:rsidRDefault="00D74C51" w:rsidP="007E582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74C51" w:rsidRDefault="00D74C51" w:rsidP="007E5825">
            <w:pPr>
              <w:rPr>
                <w:b/>
                <w:sz w:val="26"/>
                <w:szCs w:val="26"/>
                <w:lang w:val="nl-NL"/>
              </w:rPr>
            </w:pPr>
          </w:p>
          <w:p w:rsidR="00D74C51" w:rsidRPr="00AE0EA7" w:rsidRDefault="00D74C51" w:rsidP="007E5825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</w:t>
            </w:r>
            <w:r w:rsidRPr="00D74C51">
              <w:rPr>
                <w:b/>
                <w:szCs w:val="26"/>
                <w:lang w:val="nl-NL"/>
              </w:rPr>
              <w:t>Phạm Công Phước</w:t>
            </w:r>
          </w:p>
        </w:tc>
      </w:tr>
    </w:tbl>
    <w:p w:rsidR="003C13C0" w:rsidRDefault="003C13C0" w:rsidP="00D74C51"/>
    <w:sectPr w:rsidR="003C13C0" w:rsidSect="00D74C51">
      <w:pgSz w:w="12240" w:h="15840"/>
      <w:pgMar w:top="900" w:right="990" w:bottom="5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71C2"/>
    <w:multiLevelType w:val="hybridMultilevel"/>
    <w:tmpl w:val="83CEE956"/>
    <w:lvl w:ilvl="0" w:tplc="BD7488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696799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C51"/>
    <w:rsid w:val="00317A38"/>
    <w:rsid w:val="003C13C0"/>
    <w:rsid w:val="004D4FB2"/>
    <w:rsid w:val="007760C2"/>
    <w:rsid w:val="009F13C1"/>
    <w:rsid w:val="00A16A33"/>
    <w:rsid w:val="00D31FDB"/>
    <w:rsid w:val="00D706C8"/>
    <w:rsid w:val="00D74C51"/>
    <w:rsid w:val="00DA040E"/>
    <w:rsid w:val="00F2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51"/>
    <w:rPr>
      <w:rFonts w:eastAsia="Times New Roman" w:cs="Times New Roman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A65A-0B23-4F87-A839-99EAC320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3</cp:revision>
  <dcterms:created xsi:type="dcterms:W3CDTF">2018-12-25T12:00:00Z</dcterms:created>
  <dcterms:modified xsi:type="dcterms:W3CDTF">2018-12-25T12:54:00Z</dcterms:modified>
</cp:coreProperties>
</file>