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7" w:type="dxa"/>
        <w:tblLook w:val="0000"/>
      </w:tblPr>
      <w:tblGrid>
        <w:gridCol w:w="3388"/>
        <w:gridCol w:w="5929"/>
      </w:tblGrid>
      <w:tr w:rsidR="00D836E1" w:rsidRPr="00524031" w:rsidTr="001F4967">
        <w:trPr>
          <w:trHeight w:val="1453"/>
        </w:trPr>
        <w:tc>
          <w:tcPr>
            <w:tcW w:w="3388" w:type="dxa"/>
          </w:tcPr>
          <w:p w:rsidR="00D836E1" w:rsidRDefault="00D836E1" w:rsidP="001F4967">
            <w:pPr>
              <w:jc w:val="center"/>
              <w:rPr>
                <w:b/>
                <w:sz w:val="26"/>
              </w:rPr>
            </w:pPr>
            <w:bookmarkStart w:id="0" w:name="_GoBack"/>
            <w:bookmarkEnd w:id="0"/>
            <w:r w:rsidRPr="00524031">
              <w:rPr>
                <w:b/>
                <w:sz w:val="26"/>
              </w:rPr>
              <w:t>Ủ</w:t>
            </w:r>
            <w:r>
              <w:rPr>
                <w:b/>
                <w:sz w:val="26"/>
              </w:rPr>
              <w:t>Y BAN NHÂN DÂN</w:t>
            </w:r>
          </w:p>
          <w:p w:rsidR="00D836E1" w:rsidRPr="00524031" w:rsidRDefault="00D836E1" w:rsidP="001F4967">
            <w:pPr>
              <w:jc w:val="center"/>
              <w:rPr>
                <w:b/>
                <w:sz w:val="26"/>
              </w:rPr>
            </w:pPr>
            <w:r>
              <w:rPr>
                <w:b/>
                <w:sz w:val="26"/>
              </w:rPr>
              <w:t>XÃ QUẢNG THÁI</w:t>
            </w:r>
          </w:p>
          <w:p w:rsidR="00D836E1" w:rsidRPr="00524031" w:rsidRDefault="00D836E1" w:rsidP="001F4967">
            <w:pPr>
              <w:jc w:val="center"/>
              <w:rPr>
                <w:sz w:val="16"/>
              </w:rPr>
            </w:pPr>
            <w:r w:rsidRPr="007A658F">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46.4pt;margin-top:2.6pt;width:66.75pt;height:0;z-index:251658240;visibility:visible;mso-wrap-distance-top:-3e-5mm;mso-wrap-distance-bottom:-3e-5mm"/>
              </w:pict>
            </w:r>
          </w:p>
          <w:p w:rsidR="00D836E1" w:rsidRPr="00524031" w:rsidRDefault="00D836E1" w:rsidP="001F4967">
            <w:pPr>
              <w:jc w:val="center"/>
              <w:rPr>
                <w:sz w:val="26"/>
              </w:rPr>
            </w:pPr>
            <w:proofErr w:type="spellStart"/>
            <w:r w:rsidRPr="00524031">
              <w:rPr>
                <w:sz w:val="26"/>
              </w:rPr>
              <w:t>Số</w:t>
            </w:r>
            <w:proofErr w:type="spellEnd"/>
            <w:r w:rsidRPr="00524031">
              <w:rPr>
                <w:sz w:val="26"/>
              </w:rPr>
              <w:t>:         /</w:t>
            </w:r>
            <w:r>
              <w:rPr>
                <w:sz w:val="26"/>
              </w:rPr>
              <w:t>TB</w:t>
            </w:r>
            <w:r w:rsidRPr="00524031">
              <w:rPr>
                <w:sz w:val="26"/>
              </w:rPr>
              <w:t>-UBND</w:t>
            </w:r>
          </w:p>
        </w:tc>
        <w:tc>
          <w:tcPr>
            <w:tcW w:w="5929" w:type="dxa"/>
          </w:tcPr>
          <w:p w:rsidR="00D836E1" w:rsidRPr="00524031" w:rsidRDefault="00D836E1" w:rsidP="001F4967">
            <w:pPr>
              <w:jc w:val="center"/>
              <w:rPr>
                <w:b/>
                <w:bCs/>
                <w:sz w:val="26"/>
              </w:rPr>
            </w:pPr>
            <w:r w:rsidRPr="00524031">
              <w:rPr>
                <w:b/>
                <w:bCs/>
                <w:sz w:val="26"/>
              </w:rPr>
              <w:t xml:space="preserve">CỘNG HOÀ XÃ HỘI CHỦ NGHĨA VIỆT </w:t>
            </w:r>
            <w:smartTag w:uri="urn:schemas-microsoft-com:office:smarttags" w:element="country-region">
              <w:smartTag w:uri="urn:schemas-microsoft-com:office:smarttags" w:element="place">
                <w:r w:rsidRPr="00524031">
                  <w:rPr>
                    <w:b/>
                    <w:bCs/>
                    <w:sz w:val="26"/>
                  </w:rPr>
                  <w:t>NAM</w:t>
                </w:r>
              </w:smartTag>
            </w:smartTag>
          </w:p>
          <w:p w:rsidR="00D836E1" w:rsidRPr="00110C8F" w:rsidRDefault="00D836E1" w:rsidP="001F4967">
            <w:pPr>
              <w:jc w:val="center"/>
              <w:rPr>
                <w:b/>
                <w:bCs/>
              </w:rPr>
            </w:pPr>
            <w:proofErr w:type="spellStart"/>
            <w:r w:rsidRPr="00110C8F">
              <w:rPr>
                <w:b/>
                <w:bCs/>
              </w:rPr>
              <w:t>Độc</w:t>
            </w:r>
            <w:proofErr w:type="spellEnd"/>
            <w:r w:rsidRPr="00110C8F">
              <w:rPr>
                <w:b/>
                <w:bCs/>
              </w:rPr>
              <w:t xml:space="preserve"> </w:t>
            </w:r>
            <w:proofErr w:type="spellStart"/>
            <w:r w:rsidRPr="00110C8F">
              <w:rPr>
                <w:b/>
                <w:bCs/>
              </w:rPr>
              <w:t>lập</w:t>
            </w:r>
            <w:proofErr w:type="spellEnd"/>
            <w:r w:rsidRPr="00110C8F">
              <w:rPr>
                <w:b/>
                <w:bCs/>
              </w:rPr>
              <w:t xml:space="preserve"> - </w:t>
            </w:r>
            <w:proofErr w:type="spellStart"/>
            <w:r w:rsidRPr="00110C8F">
              <w:rPr>
                <w:b/>
                <w:bCs/>
              </w:rPr>
              <w:t>Tự</w:t>
            </w:r>
            <w:proofErr w:type="spellEnd"/>
            <w:r w:rsidRPr="00110C8F">
              <w:rPr>
                <w:b/>
                <w:bCs/>
              </w:rPr>
              <w:t xml:space="preserve"> do - </w:t>
            </w:r>
            <w:proofErr w:type="spellStart"/>
            <w:r w:rsidRPr="00110C8F">
              <w:rPr>
                <w:b/>
                <w:bCs/>
              </w:rPr>
              <w:t>Hạnh</w:t>
            </w:r>
            <w:proofErr w:type="spellEnd"/>
            <w:r w:rsidRPr="00110C8F">
              <w:rPr>
                <w:b/>
                <w:bCs/>
              </w:rPr>
              <w:t xml:space="preserve"> </w:t>
            </w:r>
            <w:proofErr w:type="spellStart"/>
            <w:r w:rsidRPr="00110C8F">
              <w:rPr>
                <w:b/>
                <w:bCs/>
              </w:rPr>
              <w:t>phúc</w:t>
            </w:r>
            <w:proofErr w:type="spellEnd"/>
          </w:p>
          <w:p w:rsidR="00D836E1" w:rsidRPr="00524031" w:rsidRDefault="00D836E1" w:rsidP="001F4967">
            <w:pPr>
              <w:tabs>
                <w:tab w:val="left" w:pos="1185"/>
              </w:tabs>
              <w:rPr>
                <w:sz w:val="14"/>
                <w:vertAlign w:val="superscript"/>
              </w:rPr>
            </w:pPr>
            <w:r w:rsidRPr="007A658F">
              <w:rPr>
                <w:b/>
                <w:bCs/>
                <w:noProof/>
                <w:sz w:val="26"/>
              </w:rPr>
              <w:pict>
                <v:line id="_x0000_s1027" style="position:absolute;z-index:251661312" from="65.85pt,2.75pt" to="218.85pt,2.75pt"/>
              </w:pict>
            </w:r>
            <w:r w:rsidRPr="00524031">
              <w:rPr>
                <w:sz w:val="14"/>
              </w:rPr>
              <w:tab/>
            </w:r>
          </w:p>
          <w:p w:rsidR="00D836E1" w:rsidRPr="00524031" w:rsidRDefault="00D836E1" w:rsidP="00D836E1">
            <w:pPr>
              <w:jc w:val="center"/>
              <w:rPr>
                <w:i/>
                <w:iCs/>
                <w:sz w:val="26"/>
              </w:rPr>
            </w:pPr>
            <w:r w:rsidRPr="00524031">
              <w:rPr>
                <w:i/>
                <w:iCs/>
                <w:sz w:val="26"/>
              </w:rPr>
              <w:t xml:space="preserve">                  </w:t>
            </w:r>
            <w:proofErr w:type="spellStart"/>
            <w:r w:rsidRPr="00524031">
              <w:rPr>
                <w:i/>
                <w:iCs/>
                <w:sz w:val="26"/>
              </w:rPr>
              <w:t>Quảng</w:t>
            </w:r>
            <w:proofErr w:type="spellEnd"/>
            <w:r w:rsidRPr="00524031">
              <w:rPr>
                <w:i/>
                <w:iCs/>
                <w:sz w:val="26"/>
              </w:rPr>
              <w:t xml:space="preserve"> </w:t>
            </w:r>
            <w:proofErr w:type="spellStart"/>
            <w:r>
              <w:rPr>
                <w:i/>
                <w:iCs/>
                <w:sz w:val="26"/>
              </w:rPr>
              <w:t>Thái</w:t>
            </w:r>
            <w:proofErr w:type="spellEnd"/>
            <w:r w:rsidRPr="00524031">
              <w:rPr>
                <w:i/>
                <w:iCs/>
                <w:sz w:val="26"/>
              </w:rPr>
              <w:t xml:space="preserve">, </w:t>
            </w:r>
            <w:proofErr w:type="spellStart"/>
            <w:r w:rsidRPr="00524031">
              <w:rPr>
                <w:i/>
                <w:iCs/>
                <w:sz w:val="26"/>
              </w:rPr>
              <w:t>ngày</w:t>
            </w:r>
            <w:proofErr w:type="spellEnd"/>
            <w:r w:rsidRPr="00524031">
              <w:rPr>
                <w:i/>
                <w:iCs/>
                <w:sz w:val="26"/>
              </w:rPr>
              <w:t xml:space="preserve">  </w:t>
            </w:r>
            <w:r>
              <w:rPr>
                <w:i/>
                <w:iCs/>
                <w:sz w:val="26"/>
              </w:rPr>
              <w:t>10</w:t>
            </w:r>
            <w:r w:rsidRPr="00524031">
              <w:rPr>
                <w:i/>
                <w:iCs/>
                <w:sz w:val="26"/>
              </w:rPr>
              <w:t xml:space="preserve">  </w:t>
            </w:r>
            <w:proofErr w:type="spellStart"/>
            <w:r w:rsidRPr="00524031">
              <w:rPr>
                <w:i/>
                <w:iCs/>
                <w:sz w:val="26"/>
              </w:rPr>
              <w:t>tháng</w:t>
            </w:r>
            <w:proofErr w:type="spellEnd"/>
            <w:r w:rsidRPr="00524031">
              <w:rPr>
                <w:i/>
                <w:iCs/>
                <w:sz w:val="26"/>
              </w:rPr>
              <w:t xml:space="preserve"> </w:t>
            </w:r>
            <w:r>
              <w:rPr>
                <w:i/>
                <w:iCs/>
                <w:sz w:val="26"/>
              </w:rPr>
              <w:t>5</w:t>
            </w:r>
            <w:r w:rsidRPr="00524031">
              <w:rPr>
                <w:i/>
                <w:iCs/>
                <w:sz w:val="26"/>
              </w:rPr>
              <w:t xml:space="preserve"> </w:t>
            </w:r>
            <w:proofErr w:type="spellStart"/>
            <w:r w:rsidRPr="00524031">
              <w:rPr>
                <w:i/>
                <w:iCs/>
                <w:sz w:val="26"/>
              </w:rPr>
              <w:t>năm</w:t>
            </w:r>
            <w:proofErr w:type="spellEnd"/>
            <w:r w:rsidRPr="00524031">
              <w:rPr>
                <w:i/>
                <w:iCs/>
                <w:sz w:val="26"/>
              </w:rPr>
              <w:t xml:space="preserve"> 201</w:t>
            </w:r>
            <w:r>
              <w:rPr>
                <w:i/>
                <w:iCs/>
                <w:sz w:val="26"/>
              </w:rPr>
              <w:t>9</w:t>
            </w:r>
          </w:p>
        </w:tc>
      </w:tr>
    </w:tbl>
    <w:p w:rsidR="00D836E1" w:rsidRDefault="00D836E1" w:rsidP="00D836E1">
      <w:pPr>
        <w:pStyle w:val="NormalWeb"/>
        <w:spacing w:before="0" w:beforeAutospacing="0" w:after="0" w:afterAutospacing="0"/>
        <w:jc w:val="center"/>
        <w:textAlignment w:val="baseline"/>
        <w:rPr>
          <w:rStyle w:val="Strong"/>
          <w:color w:val="000000"/>
          <w:sz w:val="28"/>
          <w:szCs w:val="28"/>
          <w:bdr w:val="none" w:sz="0" w:space="0" w:color="auto" w:frame="1"/>
          <w:lang w:val="en-US"/>
        </w:rPr>
      </w:pPr>
      <w:r w:rsidRPr="006409F1">
        <w:rPr>
          <w:rStyle w:val="Strong"/>
          <w:color w:val="000000"/>
          <w:sz w:val="28"/>
          <w:szCs w:val="28"/>
          <w:bdr w:val="none" w:sz="0" w:space="0" w:color="auto" w:frame="1"/>
        </w:rPr>
        <w:t>THÔNG BÁO</w:t>
      </w:r>
    </w:p>
    <w:p w:rsidR="00D836E1" w:rsidRDefault="00D836E1" w:rsidP="00D836E1">
      <w:pPr>
        <w:pStyle w:val="NormalWeb"/>
        <w:spacing w:before="0" w:beforeAutospacing="0" w:after="0" w:afterAutospacing="0"/>
        <w:jc w:val="center"/>
        <w:textAlignment w:val="baseline"/>
        <w:rPr>
          <w:rStyle w:val="Strong"/>
          <w:color w:val="000000"/>
          <w:sz w:val="28"/>
          <w:szCs w:val="28"/>
          <w:bdr w:val="none" w:sz="0" w:space="0" w:color="auto" w:frame="1"/>
          <w:lang w:val="en-US"/>
        </w:rPr>
      </w:pPr>
      <w:proofErr w:type="spellStart"/>
      <w:r>
        <w:rPr>
          <w:rStyle w:val="Strong"/>
          <w:color w:val="000000"/>
          <w:sz w:val="28"/>
          <w:szCs w:val="28"/>
          <w:bdr w:val="none" w:sz="0" w:space="0" w:color="auto" w:frame="1"/>
          <w:lang w:val="en-US"/>
        </w:rPr>
        <w:t>Về</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việc</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kiểm</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kê</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kiểm</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đếm</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tài</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sản</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cây</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trồng</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trên</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đất</w:t>
      </w:r>
      <w:proofErr w:type="spellEnd"/>
      <w:r>
        <w:rPr>
          <w:rStyle w:val="Strong"/>
          <w:color w:val="000000"/>
          <w:sz w:val="28"/>
          <w:szCs w:val="28"/>
          <w:bdr w:val="none" w:sz="0" w:space="0" w:color="auto" w:frame="1"/>
          <w:lang w:val="en-US"/>
        </w:rPr>
        <w:t xml:space="preserve"> </w:t>
      </w:r>
      <w:proofErr w:type="spellStart"/>
      <w:proofErr w:type="gramStart"/>
      <w:r>
        <w:rPr>
          <w:rStyle w:val="Strong"/>
          <w:color w:val="000000"/>
          <w:sz w:val="28"/>
          <w:szCs w:val="28"/>
          <w:bdr w:val="none" w:sz="0" w:space="0" w:color="auto" w:frame="1"/>
          <w:lang w:val="en-US"/>
        </w:rPr>
        <w:t>theo</w:t>
      </w:r>
      <w:proofErr w:type="spellEnd"/>
      <w:proofErr w:type="gram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hiện</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trạng</w:t>
      </w:r>
      <w:proofErr w:type="spellEnd"/>
    </w:p>
    <w:p w:rsidR="00D836E1" w:rsidRDefault="00D836E1" w:rsidP="00D836E1">
      <w:pPr>
        <w:pStyle w:val="NormalWeb"/>
        <w:spacing w:before="0" w:beforeAutospacing="0" w:after="0" w:afterAutospacing="0"/>
        <w:jc w:val="center"/>
        <w:textAlignment w:val="baseline"/>
        <w:rPr>
          <w:rStyle w:val="Strong"/>
          <w:color w:val="000000"/>
          <w:sz w:val="28"/>
          <w:szCs w:val="28"/>
          <w:bdr w:val="none" w:sz="0" w:space="0" w:color="auto" w:frame="1"/>
          <w:lang w:val="en-US"/>
        </w:rPr>
      </w:pPr>
      <w:r>
        <w:rPr>
          <w:rStyle w:val="Strong"/>
          <w:color w:val="000000"/>
          <w:sz w:val="28"/>
          <w:szCs w:val="28"/>
          <w:bdr w:val="none" w:sz="0" w:space="0" w:color="auto" w:frame="1"/>
          <w:lang w:val="en-US"/>
        </w:rPr>
        <w:t xml:space="preserve"> </w:t>
      </w:r>
      <w:proofErr w:type="spellStart"/>
      <w:proofErr w:type="gramStart"/>
      <w:r>
        <w:rPr>
          <w:rStyle w:val="Strong"/>
          <w:color w:val="000000"/>
          <w:sz w:val="28"/>
          <w:szCs w:val="28"/>
          <w:bdr w:val="none" w:sz="0" w:space="0" w:color="auto" w:frame="1"/>
          <w:lang w:val="en-US"/>
        </w:rPr>
        <w:t>để</w:t>
      </w:r>
      <w:proofErr w:type="spellEnd"/>
      <w:proofErr w:type="gram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thực</w:t>
      </w:r>
      <w:proofErr w:type="spellEnd"/>
      <w:r>
        <w:rPr>
          <w:rStyle w:val="Strong"/>
          <w:color w:val="000000"/>
          <w:sz w:val="28"/>
          <w:szCs w:val="28"/>
          <w:bdr w:val="none" w:sz="0" w:space="0" w:color="auto" w:frame="1"/>
          <w:lang w:val="en-US"/>
        </w:rPr>
        <w:t xml:space="preserve"> </w:t>
      </w:r>
      <w:proofErr w:type="spellStart"/>
      <w:r>
        <w:rPr>
          <w:rStyle w:val="Strong"/>
          <w:color w:val="000000"/>
          <w:sz w:val="28"/>
          <w:szCs w:val="28"/>
          <w:bdr w:val="none" w:sz="0" w:space="0" w:color="auto" w:frame="1"/>
          <w:lang w:val="en-US"/>
        </w:rPr>
        <w:t>hiện</w:t>
      </w:r>
      <w:proofErr w:type="spellEnd"/>
      <w:r w:rsidRPr="006409F1">
        <w:rPr>
          <w:rStyle w:val="Strong"/>
          <w:color w:val="000000"/>
          <w:sz w:val="28"/>
          <w:szCs w:val="28"/>
          <w:bdr w:val="none" w:sz="0" w:space="0" w:color="auto" w:frame="1"/>
        </w:rPr>
        <w:t xml:space="preserve"> Quy </w:t>
      </w:r>
      <w:r>
        <w:rPr>
          <w:rStyle w:val="Strong"/>
          <w:color w:val="000000"/>
          <w:sz w:val="28"/>
          <w:szCs w:val="28"/>
          <w:bdr w:val="none" w:sz="0" w:space="0" w:color="auto" w:frame="1"/>
        </w:rPr>
        <w:t>hoạch chi tiết Khu phố ch</w:t>
      </w:r>
      <w:r w:rsidRPr="006409F1">
        <w:rPr>
          <w:rStyle w:val="Strong"/>
          <w:color w:val="000000"/>
          <w:sz w:val="28"/>
          <w:szCs w:val="28"/>
          <w:bdr w:val="none" w:sz="0" w:space="0" w:color="auto" w:frame="1"/>
        </w:rPr>
        <w:t>ợ vùng trung tâm</w:t>
      </w:r>
    </w:p>
    <w:p w:rsidR="00D836E1" w:rsidRPr="006409F1" w:rsidRDefault="00D836E1" w:rsidP="00D836E1">
      <w:pPr>
        <w:pStyle w:val="NormalWeb"/>
        <w:spacing w:before="0" w:beforeAutospacing="0" w:after="0" w:afterAutospacing="0"/>
        <w:jc w:val="center"/>
        <w:textAlignment w:val="baseline"/>
        <w:rPr>
          <w:sz w:val="28"/>
          <w:szCs w:val="28"/>
        </w:rPr>
      </w:pPr>
      <w:r w:rsidRPr="006409F1">
        <w:rPr>
          <w:rStyle w:val="Strong"/>
          <w:color w:val="000000"/>
          <w:sz w:val="28"/>
          <w:szCs w:val="28"/>
          <w:bdr w:val="none" w:sz="0" w:space="0" w:color="auto" w:frame="1"/>
        </w:rPr>
        <w:t>xã Quảng Thái</w:t>
      </w:r>
    </w:p>
    <w:p w:rsidR="00D836E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lang w:val="en-US"/>
        </w:rPr>
      </w:pPr>
      <w:r>
        <w:rPr>
          <w:noProof/>
          <w:color w:val="000000"/>
          <w:sz w:val="28"/>
          <w:szCs w:val="28"/>
          <w:lang w:val="en-US" w:eastAsia="en-US"/>
        </w:rPr>
        <w:pict>
          <v:shape id="_x0000_s1028" type="#_x0000_t32" style="position:absolute;left:0;text-align:left;margin-left:200.2pt;margin-top:.45pt;width:93.35pt;height:0;z-index:251662336" o:connectortype="straight"/>
        </w:pict>
      </w:r>
    </w:p>
    <w:p w:rsidR="00D836E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lang w:val="en-US"/>
        </w:rPr>
      </w:pPr>
      <w:proofErr w:type="spellStart"/>
      <w:r>
        <w:rPr>
          <w:color w:val="000000"/>
          <w:sz w:val="28"/>
          <w:szCs w:val="28"/>
          <w:bdr w:val="none" w:sz="0" w:space="0" w:color="auto" w:frame="1"/>
          <w:lang w:val="en-US"/>
        </w:rPr>
        <w:t>Kính</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gửi</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Tất</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cả</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các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hộ</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gia</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đình</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có</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đất</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sản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xuất</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thuộc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khu</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quy</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hoạch</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phố</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chợ</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vùng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trung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tâm</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xã</w:t>
      </w:r>
      <w:proofErr w:type="spellEnd"/>
      <w:r>
        <w:rPr>
          <w:color w:val="000000"/>
          <w:sz w:val="28"/>
          <w:szCs w:val="28"/>
          <w:bdr w:val="none" w:sz="0" w:space="0" w:color="auto" w:frame="1"/>
          <w:lang w:val="en-US"/>
        </w:rPr>
        <w:t>.</w:t>
      </w:r>
    </w:p>
    <w:p w:rsidR="00D836E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lang w:val="en-US"/>
        </w:rPr>
      </w:pPr>
    </w:p>
    <w:p w:rsidR="00D836E1" w:rsidRPr="006409F1" w:rsidRDefault="00D836E1" w:rsidP="00D836E1">
      <w:pPr>
        <w:pStyle w:val="NormalWeb"/>
        <w:spacing w:before="0" w:beforeAutospacing="0" w:after="0" w:afterAutospacing="0"/>
        <w:ind w:firstLine="720"/>
        <w:jc w:val="both"/>
        <w:textAlignment w:val="baseline"/>
        <w:rPr>
          <w:sz w:val="28"/>
          <w:szCs w:val="28"/>
        </w:rPr>
      </w:pPr>
      <w:r w:rsidRPr="006409F1">
        <w:rPr>
          <w:color w:val="000000"/>
          <w:sz w:val="28"/>
          <w:szCs w:val="28"/>
          <w:bdr w:val="none" w:sz="0" w:space="0" w:color="auto" w:frame="1"/>
        </w:rPr>
        <w:t>Căn cứ Luật Đất đai ngày 29/11/2013;</w:t>
      </w:r>
    </w:p>
    <w:p w:rsidR="00D836E1" w:rsidRPr="006409F1" w:rsidRDefault="00D836E1" w:rsidP="00D836E1">
      <w:pPr>
        <w:pStyle w:val="NormalWeb"/>
        <w:spacing w:before="0" w:beforeAutospacing="0" w:after="0" w:afterAutospacing="0"/>
        <w:ind w:firstLine="720"/>
        <w:jc w:val="both"/>
        <w:textAlignment w:val="baseline"/>
        <w:rPr>
          <w:sz w:val="28"/>
          <w:szCs w:val="28"/>
        </w:rPr>
      </w:pPr>
      <w:r w:rsidRPr="006409F1">
        <w:rPr>
          <w:color w:val="000000"/>
          <w:sz w:val="28"/>
          <w:szCs w:val="28"/>
          <w:bdr w:val="none" w:sz="0" w:space="0" w:color="auto" w:frame="1"/>
        </w:rPr>
        <w:t>Căn cứ Kế hoạch sử dụng đất hàng năm của xã Quảng Thái đã được Ủy ban nhân dân tỉnh Thừa Thiên Huế phê duyệt  ngày15 tháng 01 năm 2019</w:t>
      </w:r>
    </w:p>
    <w:p w:rsidR="00D836E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lang w:val="en-US"/>
        </w:rPr>
      </w:pPr>
      <w:r w:rsidRPr="006409F1">
        <w:rPr>
          <w:color w:val="000000"/>
          <w:sz w:val="28"/>
          <w:szCs w:val="28"/>
          <w:bdr w:val="none" w:sz="0" w:space="0" w:color="auto" w:frame="1"/>
        </w:rPr>
        <w:t>Căn cứ Thông báo</w:t>
      </w:r>
      <w:r>
        <w:rPr>
          <w:color w:val="000000"/>
          <w:sz w:val="28"/>
          <w:szCs w:val="28"/>
          <w:bdr w:val="none" w:sz="0" w:space="0" w:color="auto" w:frame="1"/>
        </w:rPr>
        <w:t xml:space="preserve"> </w:t>
      </w:r>
      <w:r w:rsidRPr="006409F1">
        <w:rPr>
          <w:color w:val="000000"/>
          <w:sz w:val="28"/>
          <w:szCs w:val="28"/>
          <w:bdr w:val="none" w:sz="0" w:space="0" w:color="auto" w:frame="1"/>
        </w:rPr>
        <w:t>của UBND huyện Huyện Quảng Điền về việc thu hồi đất để thực hiện dự án Quy hoạch chi tiết Khu phố chợ vùng Trung tâm xã Quảng Thái.</w:t>
      </w:r>
    </w:p>
    <w:p w:rsidR="00D836E1" w:rsidRPr="00D836E1" w:rsidRDefault="00D836E1" w:rsidP="00D836E1">
      <w:pPr>
        <w:pStyle w:val="NormalWeb"/>
        <w:spacing w:before="0" w:beforeAutospacing="0" w:after="0" w:afterAutospacing="0"/>
        <w:ind w:firstLine="720"/>
        <w:jc w:val="both"/>
        <w:textAlignment w:val="baseline"/>
        <w:rPr>
          <w:sz w:val="28"/>
          <w:szCs w:val="28"/>
          <w:lang w:val="en-US"/>
        </w:rPr>
      </w:pPr>
      <w:proofErr w:type="gramStart"/>
      <w:r>
        <w:rPr>
          <w:color w:val="000000"/>
          <w:sz w:val="28"/>
          <w:szCs w:val="28"/>
          <w:bdr w:val="none" w:sz="0" w:space="0" w:color="auto" w:frame="1"/>
          <w:lang w:val="en-US"/>
        </w:rPr>
        <w:t xml:space="preserve">Theo </w:t>
      </w:r>
      <w:proofErr w:type="spellStart"/>
      <w:r>
        <w:rPr>
          <w:color w:val="000000"/>
          <w:sz w:val="28"/>
          <w:szCs w:val="28"/>
          <w:bdr w:val="none" w:sz="0" w:space="0" w:color="auto" w:frame="1"/>
          <w:lang w:val="en-US"/>
        </w:rPr>
        <w:t>thống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nhất</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cuộc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họp</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giữa</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lãnh</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đạo</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xã</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và</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toàn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thể</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các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hộ</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gia</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đình</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đêm</w:t>
      </w:r>
      <w:proofErr w:type="spellEnd"/>
      <w:r>
        <w:rPr>
          <w:color w:val="000000"/>
          <w:sz w:val="28"/>
          <w:szCs w:val="28"/>
          <w:bdr w:val="none" w:sz="0" w:space="0" w:color="auto" w:frame="1"/>
          <w:lang w:val="en-US"/>
        </w:rPr>
        <w:t xml:space="preserve"> 15/01/2019.</w:t>
      </w:r>
      <w:proofErr w:type="gramEnd"/>
    </w:p>
    <w:p w:rsidR="00D836E1" w:rsidRPr="006409F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rPr>
      </w:pPr>
      <w:r w:rsidRPr="006409F1">
        <w:rPr>
          <w:color w:val="000000"/>
          <w:sz w:val="28"/>
          <w:szCs w:val="28"/>
          <w:bdr w:val="none" w:sz="0" w:space="0" w:color="auto" w:frame="1"/>
        </w:rPr>
        <w:t xml:space="preserve">Ủy ban nhân dân </w:t>
      </w:r>
      <w:r w:rsidRPr="006409F1">
        <w:rPr>
          <w:color w:val="000000"/>
          <w:sz w:val="28"/>
          <w:szCs w:val="28"/>
          <w:bdr w:val="none" w:sz="0" w:space="0" w:color="auto" w:frame="1"/>
          <w:vertAlign w:val="superscript"/>
        </w:rPr>
        <w:t xml:space="preserve"> </w:t>
      </w:r>
      <w:r w:rsidRPr="006409F1">
        <w:rPr>
          <w:color w:val="000000"/>
          <w:sz w:val="28"/>
          <w:szCs w:val="28"/>
          <w:bdr w:val="none" w:sz="0" w:space="0" w:color="auto" w:frame="1"/>
        </w:rPr>
        <w:t xml:space="preserve">xã Quảng Thái phối hợp Trung Tâm phát </w:t>
      </w:r>
      <w:r>
        <w:rPr>
          <w:color w:val="000000"/>
          <w:sz w:val="28"/>
          <w:szCs w:val="28"/>
          <w:bdr w:val="none" w:sz="0" w:space="0" w:color="auto" w:frame="1"/>
        </w:rPr>
        <w:t>triển qu</w:t>
      </w:r>
      <w:r>
        <w:rPr>
          <w:color w:val="000000"/>
          <w:sz w:val="28"/>
          <w:szCs w:val="28"/>
          <w:bdr w:val="none" w:sz="0" w:space="0" w:color="auto" w:frame="1"/>
          <w:lang w:val="en-US"/>
        </w:rPr>
        <w:t>ỹ</w:t>
      </w:r>
      <w:r w:rsidRPr="006409F1">
        <w:rPr>
          <w:color w:val="000000"/>
          <w:sz w:val="28"/>
          <w:szCs w:val="28"/>
          <w:bdr w:val="none" w:sz="0" w:space="0" w:color="auto" w:frame="1"/>
        </w:rPr>
        <w:t xml:space="preserve"> đất huyện Quảng Điền tiến hành việc kiểm kê, kiểm đếm cây trồng trên đất theo hiện trạng phục vụ lập hồ sơ thu hồi đất, bồi thường, giải phóng mặt bằng đối với:</w:t>
      </w:r>
      <w:r w:rsidRPr="006409F1">
        <w:rPr>
          <w:sz w:val="28"/>
          <w:szCs w:val="28"/>
        </w:rPr>
        <w:t xml:space="preserve"> </w:t>
      </w:r>
      <w:r w:rsidRPr="006409F1">
        <w:rPr>
          <w:color w:val="000000"/>
          <w:sz w:val="28"/>
          <w:szCs w:val="28"/>
          <w:bdr w:val="none" w:sz="0" w:space="0" w:color="auto" w:frame="1"/>
        </w:rPr>
        <w:t>Các hộ gia đình có đất sản xuất tại Khu phố chợ vùng Trung tâm xã Quảng Thái.</w:t>
      </w:r>
    </w:p>
    <w:p w:rsidR="00D836E1" w:rsidRPr="006409F1" w:rsidRDefault="00D836E1" w:rsidP="00D836E1">
      <w:pPr>
        <w:pStyle w:val="NormalWeb"/>
        <w:spacing w:before="0" w:beforeAutospacing="0" w:after="0" w:afterAutospacing="0"/>
        <w:ind w:firstLine="720"/>
        <w:jc w:val="both"/>
        <w:textAlignment w:val="baseline"/>
        <w:rPr>
          <w:sz w:val="28"/>
          <w:szCs w:val="28"/>
        </w:rPr>
      </w:pPr>
      <w:r w:rsidRPr="006409F1">
        <w:rPr>
          <w:color w:val="000000"/>
          <w:sz w:val="28"/>
          <w:szCs w:val="28"/>
          <w:bdr w:val="none" w:sz="0" w:space="0" w:color="auto" w:frame="1"/>
        </w:rPr>
        <w:t>UBND xã Quảng Thái thông báo</w:t>
      </w:r>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và</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kính</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mời</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toàn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thể</w:t>
      </w:r>
      <w:proofErr w:type="spellEnd"/>
      <w:r w:rsidRPr="006409F1">
        <w:rPr>
          <w:color w:val="000000"/>
          <w:sz w:val="28"/>
          <w:szCs w:val="28"/>
          <w:bdr w:val="none" w:sz="0" w:space="0" w:color="auto" w:frame="1"/>
        </w:rPr>
        <w:t xml:space="preserve"> các hộ gia đình, cá nhân có đất và cây trồng </w:t>
      </w:r>
      <w:r>
        <w:rPr>
          <w:color w:val="000000"/>
          <w:sz w:val="28"/>
          <w:szCs w:val="28"/>
          <w:bdr w:val="none" w:sz="0" w:space="0" w:color="auto" w:frame="1"/>
        </w:rPr>
        <w:t>thuộc khu quy hoạch khu phố chợ</w:t>
      </w:r>
      <w:r w:rsidRPr="006409F1">
        <w:rPr>
          <w:color w:val="000000"/>
          <w:sz w:val="28"/>
          <w:szCs w:val="28"/>
          <w:bdr w:val="none" w:sz="0" w:space="0" w:color="auto" w:frame="1"/>
        </w:rPr>
        <w:t xml:space="preserve"> </w:t>
      </w:r>
    </w:p>
    <w:p w:rsidR="00D836E1" w:rsidRPr="006409F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rPr>
      </w:pPr>
      <w:r w:rsidRPr="00D836E1">
        <w:rPr>
          <w:rStyle w:val="Strong"/>
          <w:b w:val="0"/>
          <w:color w:val="000000"/>
          <w:sz w:val="28"/>
          <w:szCs w:val="28"/>
          <w:bdr w:val="none" w:sz="0" w:space="0" w:color="auto" w:frame="1"/>
        </w:rPr>
        <w:t>Đúng vào lúc</w:t>
      </w:r>
      <w:r w:rsidRPr="006409F1">
        <w:rPr>
          <w:rStyle w:val="Strong"/>
          <w:color w:val="000000"/>
          <w:sz w:val="28"/>
          <w:szCs w:val="28"/>
          <w:bdr w:val="none" w:sz="0" w:space="0" w:color="auto" w:frame="1"/>
        </w:rPr>
        <w:t xml:space="preserve">: </w:t>
      </w:r>
      <w:r w:rsidRPr="006409F1">
        <w:rPr>
          <w:color w:val="000000"/>
          <w:sz w:val="28"/>
          <w:szCs w:val="28"/>
          <w:bdr w:val="none" w:sz="0" w:space="0" w:color="auto" w:frame="1"/>
        </w:rPr>
        <w:t xml:space="preserve"> </w:t>
      </w:r>
      <w:r>
        <w:rPr>
          <w:color w:val="000000"/>
          <w:sz w:val="28"/>
          <w:szCs w:val="28"/>
          <w:bdr w:val="none" w:sz="0" w:space="0" w:color="auto" w:frame="1"/>
          <w:lang w:val="en-US"/>
        </w:rPr>
        <w:t xml:space="preserve">08 </w:t>
      </w:r>
      <w:r w:rsidRPr="006409F1">
        <w:rPr>
          <w:color w:val="000000"/>
          <w:sz w:val="28"/>
          <w:szCs w:val="28"/>
          <w:bdr w:val="none" w:sz="0" w:space="0" w:color="auto" w:frame="1"/>
        </w:rPr>
        <w:t xml:space="preserve">giờ </w:t>
      </w:r>
      <w:r>
        <w:rPr>
          <w:color w:val="000000"/>
          <w:sz w:val="28"/>
          <w:szCs w:val="28"/>
          <w:bdr w:val="none" w:sz="0" w:space="0" w:color="auto" w:frame="1"/>
          <w:lang w:val="en-US"/>
        </w:rPr>
        <w:t>00</w:t>
      </w:r>
      <w:r w:rsidRPr="006409F1">
        <w:rPr>
          <w:color w:val="000000"/>
          <w:sz w:val="28"/>
          <w:szCs w:val="28"/>
          <w:bdr w:val="none" w:sz="0" w:space="0" w:color="auto" w:frame="1"/>
        </w:rPr>
        <w:t xml:space="preserve"> phút, ngày 13 tháng 05 năm 2019</w:t>
      </w:r>
      <w:r>
        <w:rPr>
          <w:color w:val="000000"/>
          <w:sz w:val="28"/>
          <w:szCs w:val="28"/>
          <w:bdr w:val="none" w:sz="0" w:space="0" w:color="auto" w:frame="1"/>
          <w:lang w:val="en-US"/>
        </w:rPr>
        <w:t>(</w:t>
      </w:r>
      <w:proofErr w:type="spellStart"/>
      <w:r>
        <w:rPr>
          <w:color w:val="000000"/>
          <w:sz w:val="28"/>
          <w:szCs w:val="28"/>
          <w:bdr w:val="none" w:sz="0" w:space="0" w:color="auto" w:frame="1"/>
          <w:lang w:val="en-US"/>
        </w:rPr>
        <w:t>Sáng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thứ</w:t>
      </w:r>
      <w:proofErr w:type="spellEnd"/>
      <w:r>
        <w:rPr>
          <w:color w:val="000000"/>
          <w:sz w:val="28"/>
          <w:szCs w:val="28"/>
          <w:bdr w:val="none" w:sz="0" w:space="0" w:color="auto" w:frame="1"/>
          <w:lang w:val="en-US"/>
        </w:rPr>
        <w:t xml:space="preserve"> 2)</w:t>
      </w:r>
      <w:r w:rsidRPr="006409F1">
        <w:rPr>
          <w:color w:val="000000"/>
          <w:sz w:val="28"/>
          <w:szCs w:val="28"/>
          <w:bdr w:val="none" w:sz="0" w:space="0" w:color="auto" w:frame="1"/>
        </w:rPr>
        <w:t>.</w:t>
      </w:r>
    </w:p>
    <w:p w:rsidR="00D836E1" w:rsidRDefault="00D836E1" w:rsidP="00D836E1">
      <w:pPr>
        <w:pStyle w:val="NormalWeb"/>
        <w:spacing w:before="0" w:beforeAutospacing="0" w:after="0" w:afterAutospacing="0"/>
        <w:ind w:firstLine="720"/>
        <w:jc w:val="both"/>
        <w:textAlignment w:val="baseline"/>
        <w:rPr>
          <w:color w:val="000000"/>
          <w:sz w:val="28"/>
          <w:szCs w:val="28"/>
          <w:bdr w:val="none" w:sz="0" w:space="0" w:color="auto" w:frame="1"/>
          <w:lang w:val="en-US"/>
        </w:rPr>
      </w:pPr>
      <w:proofErr w:type="spellStart"/>
      <w:proofErr w:type="gramStart"/>
      <w:r>
        <w:rPr>
          <w:color w:val="000000"/>
          <w:sz w:val="28"/>
          <w:szCs w:val="28"/>
          <w:bdr w:val="none" w:sz="0" w:space="0" w:color="auto" w:frame="1"/>
          <w:lang w:val="en-US"/>
        </w:rPr>
        <w:t>Đến</w:t>
      </w:r>
      <w:proofErr w:type="spellEnd"/>
      <w:r>
        <w:rPr>
          <w:color w:val="000000"/>
          <w:sz w:val="28"/>
          <w:szCs w:val="28"/>
          <w:bdr w:val="none" w:sz="0" w:space="0" w:color="auto" w:frame="1"/>
          <w:lang w:val="en-US"/>
        </w:rPr>
        <w:t xml:space="preserve"> t</w:t>
      </w:r>
      <w:r w:rsidRPr="006409F1">
        <w:rPr>
          <w:color w:val="000000"/>
          <w:sz w:val="28"/>
          <w:szCs w:val="28"/>
          <w:bdr w:val="none" w:sz="0" w:space="0" w:color="auto" w:frame="1"/>
        </w:rPr>
        <w:t>ại nhà văn hóa xã Quảng Thái.</w:t>
      </w:r>
      <w:proofErr w:type="gramEnd"/>
    </w:p>
    <w:p w:rsidR="00D836E1" w:rsidRPr="00D836E1" w:rsidRDefault="00D836E1" w:rsidP="00D836E1">
      <w:pPr>
        <w:pStyle w:val="NormalWeb"/>
        <w:spacing w:before="0" w:beforeAutospacing="0" w:after="0" w:afterAutospacing="0"/>
        <w:ind w:firstLine="720"/>
        <w:jc w:val="both"/>
        <w:textAlignment w:val="baseline"/>
        <w:rPr>
          <w:sz w:val="28"/>
          <w:szCs w:val="28"/>
          <w:lang w:val="en-US"/>
        </w:rPr>
      </w:pPr>
      <w:proofErr w:type="spellStart"/>
      <w:proofErr w:type="gramStart"/>
      <w:r>
        <w:rPr>
          <w:color w:val="000000"/>
          <w:sz w:val="28"/>
          <w:szCs w:val="28"/>
          <w:bdr w:val="none" w:sz="0" w:space="0" w:color="auto" w:frame="1"/>
          <w:lang w:val="en-US"/>
        </w:rPr>
        <w:t>Để</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thực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hiện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kê</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khai</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kiểm</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đếm</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tài</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sản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và</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cây</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trồng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trên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đất</w:t>
      </w:r>
      <w:proofErr w:type="spellEnd"/>
      <w:r>
        <w:rPr>
          <w:color w:val="000000"/>
          <w:sz w:val="28"/>
          <w:szCs w:val="28"/>
          <w:bdr w:val="none" w:sz="0" w:space="0" w:color="auto" w:frame="1"/>
          <w:lang w:val="en-US"/>
        </w:rPr>
        <w:t>.</w:t>
      </w:r>
      <w:proofErr w:type="gramEnd"/>
    </w:p>
    <w:p w:rsidR="00D836E1" w:rsidRPr="006409F1" w:rsidRDefault="00D836E1" w:rsidP="00D836E1">
      <w:pPr>
        <w:pStyle w:val="NormalWeb"/>
        <w:spacing w:before="0" w:beforeAutospacing="0" w:after="0" w:afterAutospacing="0"/>
        <w:ind w:firstLine="720"/>
        <w:jc w:val="both"/>
        <w:textAlignment w:val="baseline"/>
        <w:rPr>
          <w:sz w:val="28"/>
          <w:szCs w:val="28"/>
        </w:rPr>
      </w:pPr>
      <w:proofErr w:type="spellStart"/>
      <w:proofErr w:type="gramStart"/>
      <w:r>
        <w:rPr>
          <w:color w:val="000000"/>
          <w:sz w:val="28"/>
          <w:szCs w:val="28"/>
          <w:bdr w:val="none" w:sz="0" w:space="0" w:color="auto" w:frame="1"/>
          <w:lang w:val="en-US"/>
        </w:rPr>
        <w:t>Nhận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được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thông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báo</w:t>
      </w:r>
      <w:proofErr w:type="spellEnd"/>
      <w:r>
        <w:rPr>
          <w:color w:val="000000"/>
          <w:sz w:val="28"/>
          <w:szCs w:val="28"/>
          <w:bdr w:val="none" w:sz="0" w:space="0" w:color="auto" w:frame="1"/>
          <w:lang w:val="en-US"/>
        </w:rPr>
        <w:t xml:space="preserve">, UBND </w:t>
      </w:r>
      <w:proofErr w:type="spellStart"/>
      <w:r>
        <w:rPr>
          <w:color w:val="000000"/>
          <w:sz w:val="28"/>
          <w:szCs w:val="28"/>
          <w:bdr w:val="none" w:sz="0" w:space="0" w:color="auto" w:frame="1"/>
          <w:lang w:val="en-US"/>
        </w:rPr>
        <w:t>xã</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yêu</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cầu</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các</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hộ</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gia</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đình</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cá</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nhân</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có</w:t>
      </w:r>
      <w:proofErr w:type="spellEnd"/>
      <w:r w:rsidRPr="006409F1">
        <w:rPr>
          <w:color w:val="000000"/>
          <w:sz w:val="28"/>
          <w:szCs w:val="28"/>
          <w:bdr w:val="none" w:sz="0" w:space="0" w:color="auto" w:frame="1"/>
          <w:lang w:val="en-US"/>
        </w:rPr>
        <w:t xml:space="preserve"> </w:t>
      </w:r>
      <w:proofErr w:type="spellStart"/>
      <w:r w:rsidRPr="006409F1">
        <w:rPr>
          <w:color w:val="000000"/>
          <w:sz w:val="28"/>
          <w:szCs w:val="28"/>
          <w:bdr w:val="none" w:sz="0" w:space="0" w:color="auto" w:frame="1"/>
          <w:lang w:val="en-US"/>
        </w:rPr>
        <w:t>đất</w:t>
      </w:r>
      <w:proofErr w:type="spellEnd"/>
      <w:r w:rsidRPr="006409F1">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sản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xuất</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thuộc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khu</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vực</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nói</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trên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đến</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đúng</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thời</w:t>
      </w:r>
      <w:proofErr w:type="spellEnd"/>
      <w:r>
        <w:rPr>
          <w:color w:val="000000"/>
          <w:sz w:val="28"/>
          <w:szCs w:val="28"/>
          <w:bdr w:val="none" w:sz="0" w:space="0" w:color="auto" w:frame="1"/>
          <w:lang w:val="en-US"/>
        </w:rPr>
        <w:t xml:space="preserve"> </w:t>
      </w:r>
      <w:proofErr w:type="spellStart"/>
      <w:r>
        <w:rPr>
          <w:color w:val="000000"/>
          <w:sz w:val="28"/>
          <w:szCs w:val="28"/>
          <w:bdr w:val="none" w:sz="0" w:space="0" w:color="auto" w:frame="1"/>
          <w:lang w:val="en-US"/>
        </w:rPr>
        <w:t>gian</w:t>
      </w:r>
      <w:proofErr w:type="spellEnd"/>
      <w:r w:rsidRPr="006409F1">
        <w:rPr>
          <w:color w:val="000000"/>
          <w:sz w:val="28"/>
          <w:szCs w:val="28"/>
          <w:bdr w:val="none" w:sz="0" w:space="0" w:color="auto" w:frame="1"/>
        </w:rPr>
        <w:t>.</w:t>
      </w:r>
      <w:proofErr w:type="gramEnd"/>
    </w:p>
    <w:p w:rsidR="00D836E1" w:rsidRPr="006409F1" w:rsidRDefault="00D836E1" w:rsidP="00D836E1">
      <w:pPr>
        <w:pStyle w:val="NormalWeb"/>
        <w:spacing w:before="0" w:beforeAutospacing="0" w:after="0" w:afterAutospacing="0"/>
        <w:ind w:firstLine="720"/>
        <w:jc w:val="both"/>
        <w:textAlignment w:val="baseline"/>
        <w:rPr>
          <w:sz w:val="28"/>
          <w:szCs w:val="28"/>
        </w:rPr>
      </w:pPr>
      <w:r w:rsidRPr="006409F1">
        <w:rPr>
          <w:color w:val="000000"/>
          <w:sz w:val="28"/>
          <w:szCs w:val="28"/>
          <w:bdr w:val="none" w:sz="0" w:space="0" w:color="auto" w:frame="1"/>
        </w:rPr>
        <w:t>Trường hợp ông/bà  không chấp hành thì Đoàn s</w:t>
      </w:r>
      <w:r>
        <w:rPr>
          <w:color w:val="000000"/>
          <w:sz w:val="28"/>
          <w:szCs w:val="28"/>
          <w:bdr w:val="none" w:sz="0" w:space="0" w:color="auto" w:frame="1"/>
          <w:lang w:val="en-US"/>
        </w:rPr>
        <w:t>ẽ</w:t>
      </w:r>
      <w:r w:rsidRPr="006409F1">
        <w:rPr>
          <w:color w:val="000000"/>
          <w:sz w:val="28"/>
          <w:szCs w:val="28"/>
          <w:bdr w:val="none" w:sz="0" w:space="0" w:color="auto" w:frame="1"/>
        </w:rPr>
        <w:t xml:space="preserve"> kiểm đếm bắt buộc theo quy định của pháp luật, mọi thiệt thòi quyền lợi về sau UBND xã không chịu trách nhiệm giải quyết.</w:t>
      </w:r>
    </w:p>
    <w:tbl>
      <w:tblPr>
        <w:tblW w:w="8928" w:type="dxa"/>
        <w:tblLook w:val="01E0"/>
      </w:tblPr>
      <w:tblGrid>
        <w:gridCol w:w="4697"/>
        <w:gridCol w:w="4231"/>
      </w:tblGrid>
      <w:tr w:rsidR="00D836E1" w:rsidRPr="007C2B36" w:rsidTr="001F4967">
        <w:trPr>
          <w:trHeight w:val="2321"/>
        </w:trPr>
        <w:tc>
          <w:tcPr>
            <w:tcW w:w="4697" w:type="dxa"/>
          </w:tcPr>
          <w:p w:rsidR="00D836E1" w:rsidRPr="007C2B36" w:rsidRDefault="00D836E1" w:rsidP="001F4967">
            <w:pPr>
              <w:jc w:val="both"/>
              <w:rPr>
                <w:spacing w:val="-4"/>
                <w:sz w:val="24"/>
                <w:szCs w:val="24"/>
                <w:lang w:val="es-DO"/>
              </w:rPr>
            </w:pPr>
            <w:proofErr w:type="spellStart"/>
            <w:r w:rsidRPr="007C2B36">
              <w:rPr>
                <w:b/>
                <w:i/>
                <w:spacing w:val="-4"/>
                <w:sz w:val="24"/>
                <w:szCs w:val="24"/>
                <w:lang w:val="es-DO"/>
              </w:rPr>
              <w:t>Nơi</w:t>
            </w:r>
            <w:proofErr w:type="spellEnd"/>
            <w:r w:rsidRPr="007C2B36">
              <w:rPr>
                <w:b/>
                <w:i/>
                <w:spacing w:val="-4"/>
                <w:sz w:val="24"/>
                <w:szCs w:val="24"/>
                <w:lang w:val="es-DO"/>
              </w:rPr>
              <w:t xml:space="preserve"> </w:t>
            </w:r>
            <w:proofErr w:type="spellStart"/>
            <w:r w:rsidRPr="007C2B36">
              <w:rPr>
                <w:b/>
                <w:i/>
                <w:spacing w:val="-4"/>
                <w:sz w:val="24"/>
                <w:szCs w:val="24"/>
                <w:lang w:val="es-DO"/>
              </w:rPr>
              <w:t>nhận</w:t>
            </w:r>
            <w:proofErr w:type="spellEnd"/>
            <w:r w:rsidRPr="007C2B36">
              <w:rPr>
                <w:b/>
                <w:i/>
                <w:spacing w:val="-4"/>
                <w:sz w:val="24"/>
                <w:szCs w:val="24"/>
                <w:lang w:val="es-DO"/>
              </w:rPr>
              <w:t>:</w:t>
            </w:r>
          </w:p>
          <w:p w:rsidR="00D836E1" w:rsidRPr="007C2B36" w:rsidRDefault="00D836E1" w:rsidP="001F4967">
            <w:pPr>
              <w:jc w:val="both"/>
              <w:rPr>
                <w:spacing w:val="-4"/>
                <w:sz w:val="24"/>
                <w:szCs w:val="24"/>
                <w:lang w:val="es-DO"/>
              </w:rPr>
            </w:pPr>
            <w:r w:rsidRPr="007C2B36">
              <w:rPr>
                <w:spacing w:val="-4"/>
                <w:sz w:val="24"/>
                <w:szCs w:val="24"/>
                <w:lang w:val="es-DO"/>
              </w:rPr>
              <w:t>-</w:t>
            </w:r>
            <w:proofErr w:type="spellStart"/>
            <w:r>
              <w:rPr>
                <w:spacing w:val="-4"/>
                <w:sz w:val="24"/>
                <w:szCs w:val="24"/>
                <w:lang w:val="es-DO"/>
              </w:rPr>
              <w:t>Phòng</w:t>
            </w:r>
            <w:proofErr w:type="spellEnd"/>
            <w:r>
              <w:rPr>
                <w:spacing w:val="-4"/>
                <w:sz w:val="24"/>
                <w:szCs w:val="24"/>
                <w:lang w:val="es-DO"/>
              </w:rPr>
              <w:t xml:space="preserve"> TNMT </w:t>
            </w:r>
            <w:proofErr w:type="spellStart"/>
            <w:r>
              <w:rPr>
                <w:spacing w:val="-4"/>
                <w:sz w:val="24"/>
                <w:szCs w:val="24"/>
                <w:lang w:val="es-DO"/>
              </w:rPr>
              <w:t>huyện</w:t>
            </w:r>
            <w:proofErr w:type="spellEnd"/>
            <w:r w:rsidRPr="007C2B36">
              <w:rPr>
                <w:spacing w:val="-4"/>
                <w:sz w:val="24"/>
                <w:szCs w:val="24"/>
                <w:lang w:val="es-DO"/>
              </w:rPr>
              <w:t>;</w:t>
            </w:r>
          </w:p>
          <w:p w:rsidR="00D836E1" w:rsidRPr="007C2B36" w:rsidRDefault="00D836E1" w:rsidP="001F4967">
            <w:pPr>
              <w:jc w:val="both"/>
              <w:rPr>
                <w:spacing w:val="-4"/>
                <w:sz w:val="24"/>
                <w:szCs w:val="24"/>
                <w:lang w:val="es-DO"/>
              </w:rPr>
            </w:pPr>
            <w:r w:rsidRPr="007C2B36">
              <w:rPr>
                <w:spacing w:val="-4"/>
                <w:sz w:val="24"/>
                <w:szCs w:val="24"/>
                <w:lang w:val="es-DO"/>
              </w:rPr>
              <w:t>-</w:t>
            </w:r>
            <w:proofErr w:type="spellStart"/>
            <w:r>
              <w:rPr>
                <w:spacing w:val="-4"/>
                <w:sz w:val="24"/>
                <w:szCs w:val="24"/>
                <w:lang w:val="es-DO"/>
              </w:rPr>
              <w:t>Trung</w:t>
            </w:r>
            <w:proofErr w:type="spellEnd"/>
            <w:r>
              <w:rPr>
                <w:spacing w:val="-4"/>
                <w:sz w:val="24"/>
                <w:szCs w:val="24"/>
                <w:lang w:val="es-DO"/>
              </w:rPr>
              <w:t xml:space="preserve"> </w:t>
            </w:r>
            <w:proofErr w:type="spellStart"/>
            <w:r>
              <w:rPr>
                <w:spacing w:val="-4"/>
                <w:sz w:val="24"/>
                <w:szCs w:val="24"/>
                <w:lang w:val="es-DO"/>
              </w:rPr>
              <w:t>tâm</w:t>
            </w:r>
            <w:proofErr w:type="spellEnd"/>
            <w:r>
              <w:rPr>
                <w:spacing w:val="-4"/>
                <w:sz w:val="24"/>
                <w:szCs w:val="24"/>
                <w:lang w:val="es-DO"/>
              </w:rPr>
              <w:t xml:space="preserve"> PTQĐ </w:t>
            </w:r>
            <w:proofErr w:type="spellStart"/>
            <w:r>
              <w:rPr>
                <w:spacing w:val="-4"/>
                <w:sz w:val="24"/>
                <w:szCs w:val="24"/>
                <w:lang w:val="es-DO"/>
              </w:rPr>
              <w:t>huyện</w:t>
            </w:r>
            <w:proofErr w:type="spellEnd"/>
            <w:r w:rsidRPr="007C2B36">
              <w:rPr>
                <w:spacing w:val="-4"/>
                <w:sz w:val="24"/>
                <w:szCs w:val="24"/>
                <w:lang w:val="es-DO"/>
              </w:rPr>
              <w:t>;</w:t>
            </w:r>
          </w:p>
          <w:p w:rsidR="00D836E1" w:rsidRPr="007C2B36" w:rsidRDefault="00D836E1" w:rsidP="001F4967">
            <w:pPr>
              <w:jc w:val="both"/>
              <w:rPr>
                <w:spacing w:val="-4"/>
                <w:sz w:val="24"/>
                <w:szCs w:val="24"/>
                <w:lang w:val="es-DO"/>
              </w:rPr>
            </w:pPr>
            <w:r w:rsidRPr="007C2B36">
              <w:rPr>
                <w:spacing w:val="-4"/>
                <w:sz w:val="24"/>
                <w:szCs w:val="24"/>
                <w:lang w:val="es-DO"/>
              </w:rPr>
              <w:t>-</w:t>
            </w:r>
            <w:proofErr w:type="spellStart"/>
            <w:r w:rsidRPr="007C2B36">
              <w:rPr>
                <w:spacing w:val="-4"/>
                <w:sz w:val="24"/>
                <w:szCs w:val="24"/>
                <w:lang w:val="es-DO"/>
              </w:rPr>
              <w:t>Thường</w:t>
            </w:r>
            <w:proofErr w:type="spellEnd"/>
            <w:r w:rsidRPr="007C2B36">
              <w:rPr>
                <w:spacing w:val="-4"/>
                <w:sz w:val="24"/>
                <w:szCs w:val="24"/>
                <w:lang w:val="es-DO"/>
              </w:rPr>
              <w:t xml:space="preserve"> </w:t>
            </w:r>
            <w:proofErr w:type="spellStart"/>
            <w:r w:rsidRPr="007C2B36">
              <w:rPr>
                <w:spacing w:val="-4"/>
                <w:sz w:val="24"/>
                <w:szCs w:val="24"/>
                <w:lang w:val="es-DO"/>
              </w:rPr>
              <w:t>trực</w:t>
            </w:r>
            <w:proofErr w:type="spellEnd"/>
            <w:r w:rsidRPr="007C2B36">
              <w:rPr>
                <w:spacing w:val="-4"/>
                <w:sz w:val="24"/>
                <w:szCs w:val="24"/>
                <w:lang w:val="es-DO"/>
              </w:rPr>
              <w:t xml:space="preserve"> </w:t>
            </w:r>
            <w:proofErr w:type="spellStart"/>
            <w:r w:rsidRPr="007C2B36">
              <w:rPr>
                <w:spacing w:val="-4"/>
                <w:sz w:val="24"/>
                <w:szCs w:val="24"/>
                <w:lang w:val="es-DO"/>
              </w:rPr>
              <w:t>Đảng</w:t>
            </w:r>
            <w:proofErr w:type="spellEnd"/>
            <w:r w:rsidRPr="007C2B36">
              <w:rPr>
                <w:spacing w:val="-4"/>
                <w:sz w:val="24"/>
                <w:szCs w:val="24"/>
                <w:lang w:val="es-DO"/>
              </w:rPr>
              <w:t xml:space="preserve"> </w:t>
            </w:r>
            <w:proofErr w:type="spellStart"/>
            <w:r w:rsidRPr="007C2B36">
              <w:rPr>
                <w:spacing w:val="-4"/>
                <w:sz w:val="24"/>
                <w:szCs w:val="24"/>
                <w:lang w:val="es-DO"/>
              </w:rPr>
              <w:t>ủy</w:t>
            </w:r>
            <w:proofErr w:type="spellEnd"/>
            <w:r w:rsidRPr="007C2B36">
              <w:rPr>
                <w:spacing w:val="-4"/>
                <w:sz w:val="24"/>
                <w:szCs w:val="24"/>
                <w:lang w:val="es-DO"/>
              </w:rPr>
              <w:t>;</w:t>
            </w:r>
          </w:p>
          <w:p w:rsidR="00D836E1" w:rsidRPr="007C2B36" w:rsidRDefault="00D836E1" w:rsidP="001F4967">
            <w:pPr>
              <w:jc w:val="both"/>
              <w:rPr>
                <w:spacing w:val="-4"/>
                <w:sz w:val="24"/>
                <w:szCs w:val="24"/>
                <w:lang w:val="es-DO"/>
              </w:rPr>
            </w:pPr>
            <w:r w:rsidRPr="007C2B36">
              <w:rPr>
                <w:spacing w:val="-4"/>
                <w:sz w:val="24"/>
                <w:szCs w:val="24"/>
                <w:lang w:val="es-DO"/>
              </w:rPr>
              <w:t>-</w:t>
            </w:r>
            <w:proofErr w:type="spellStart"/>
            <w:r w:rsidRPr="007C2B36">
              <w:rPr>
                <w:spacing w:val="-4"/>
                <w:sz w:val="24"/>
                <w:szCs w:val="24"/>
                <w:lang w:val="es-DO"/>
              </w:rPr>
              <w:t>Thường</w:t>
            </w:r>
            <w:proofErr w:type="spellEnd"/>
            <w:r w:rsidRPr="007C2B36">
              <w:rPr>
                <w:spacing w:val="-4"/>
                <w:sz w:val="24"/>
                <w:szCs w:val="24"/>
                <w:lang w:val="es-DO"/>
              </w:rPr>
              <w:t xml:space="preserve"> </w:t>
            </w:r>
            <w:proofErr w:type="spellStart"/>
            <w:r w:rsidRPr="007C2B36">
              <w:rPr>
                <w:spacing w:val="-4"/>
                <w:sz w:val="24"/>
                <w:szCs w:val="24"/>
                <w:lang w:val="es-DO"/>
              </w:rPr>
              <w:t>trực</w:t>
            </w:r>
            <w:proofErr w:type="spellEnd"/>
            <w:r w:rsidRPr="007C2B36">
              <w:rPr>
                <w:spacing w:val="-4"/>
                <w:sz w:val="24"/>
                <w:szCs w:val="24"/>
                <w:lang w:val="es-DO"/>
              </w:rPr>
              <w:t xml:space="preserve"> HĐND;</w:t>
            </w:r>
          </w:p>
          <w:p w:rsidR="00D836E1" w:rsidRPr="007C2B36" w:rsidRDefault="00D836E1" w:rsidP="001F4967">
            <w:pPr>
              <w:jc w:val="both"/>
              <w:rPr>
                <w:spacing w:val="-4"/>
                <w:sz w:val="24"/>
                <w:szCs w:val="24"/>
                <w:lang w:val="es-DO"/>
              </w:rPr>
            </w:pPr>
            <w:r>
              <w:rPr>
                <w:spacing w:val="-4"/>
                <w:sz w:val="24"/>
                <w:szCs w:val="24"/>
                <w:lang w:val="es-DO"/>
              </w:rPr>
              <w:t>-</w:t>
            </w:r>
            <w:r w:rsidRPr="007C2B36">
              <w:rPr>
                <w:spacing w:val="-4"/>
                <w:sz w:val="24"/>
                <w:szCs w:val="24"/>
                <w:lang w:val="es-DO"/>
              </w:rPr>
              <w:t xml:space="preserve">CT </w:t>
            </w:r>
            <w:proofErr w:type="spellStart"/>
            <w:r w:rsidRPr="007C2B36">
              <w:rPr>
                <w:spacing w:val="-4"/>
                <w:sz w:val="24"/>
                <w:szCs w:val="24"/>
                <w:lang w:val="es-DO"/>
              </w:rPr>
              <w:t>và</w:t>
            </w:r>
            <w:proofErr w:type="spellEnd"/>
            <w:r w:rsidRPr="007C2B36">
              <w:rPr>
                <w:spacing w:val="-4"/>
                <w:sz w:val="24"/>
                <w:szCs w:val="24"/>
                <w:lang w:val="es-DO"/>
              </w:rPr>
              <w:t xml:space="preserve"> PCT UBND;</w:t>
            </w:r>
          </w:p>
          <w:p w:rsidR="00D836E1" w:rsidRPr="007C2B36" w:rsidRDefault="00D836E1" w:rsidP="001F4967">
            <w:pPr>
              <w:jc w:val="both"/>
              <w:rPr>
                <w:spacing w:val="-4"/>
                <w:sz w:val="24"/>
                <w:szCs w:val="24"/>
                <w:lang w:val="es-DO"/>
              </w:rPr>
            </w:pPr>
            <w:r w:rsidRPr="007C2B36">
              <w:rPr>
                <w:spacing w:val="-4"/>
                <w:sz w:val="24"/>
                <w:szCs w:val="24"/>
                <w:lang w:val="es-DO"/>
              </w:rPr>
              <w:t>-</w:t>
            </w:r>
            <w:proofErr w:type="spellStart"/>
            <w:r>
              <w:rPr>
                <w:spacing w:val="-4"/>
                <w:sz w:val="24"/>
                <w:szCs w:val="24"/>
                <w:lang w:val="es-DO"/>
              </w:rPr>
              <w:t>Thường</w:t>
            </w:r>
            <w:proofErr w:type="spellEnd"/>
            <w:r>
              <w:rPr>
                <w:spacing w:val="-4"/>
                <w:sz w:val="24"/>
                <w:szCs w:val="24"/>
                <w:lang w:val="es-DO"/>
              </w:rPr>
              <w:t xml:space="preserve"> </w:t>
            </w:r>
            <w:proofErr w:type="spellStart"/>
            <w:r>
              <w:rPr>
                <w:spacing w:val="-4"/>
                <w:sz w:val="24"/>
                <w:szCs w:val="24"/>
                <w:lang w:val="es-DO"/>
              </w:rPr>
              <w:t>trực</w:t>
            </w:r>
            <w:proofErr w:type="spellEnd"/>
            <w:r>
              <w:rPr>
                <w:spacing w:val="-4"/>
                <w:sz w:val="24"/>
                <w:szCs w:val="24"/>
                <w:lang w:val="es-DO"/>
              </w:rPr>
              <w:t xml:space="preserve"> UBMT </w:t>
            </w:r>
            <w:proofErr w:type="spellStart"/>
            <w:r>
              <w:rPr>
                <w:spacing w:val="-4"/>
                <w:sz w:val="24"/>
                <w:szCs w:val="24"/>
                <w:lang w:val="es-DO"/>
              </w:rPr>
              <w:t>xã</w:t>
            </w:r>
            <w:proofErr w:type="spellEnd"/>
          </w:p>
          <w:p w:rsidR="00D836E1" w:rsidRDefault="00D836E1" w:rsidP="001F4967">
            <w:pPr>
              <w:jc w:val="both"/>
              <w:rPr>
                <w:spacing w:val="-4"/>
                <w:sz w:val="24"/>
                <w:szCs w:val="24"/>
                <w:lang w:val="es-DO"/>
              </w:rPr>
            </w:pPr>
            <w:r w:rsidRPr="007C2B36">
              <w:rPr>
                <w:spacing w:val="-4"/>
                <w:sz w:val="24"/>
                <w:szCs w:val="24"/>
                <w:lang w:val="es-DO"/>
              </w:rPr>
              <w:t>-</w:t>
            </w:r>
            <w:r>
              <w:rPr>
                <w:spacing w:val="-4"/>
                <w:sz w:val="24"/>
                <w:szCs w:val="24"/>
                <w:lang w:val="es-DO"/>
              </w:rPr>
              <w:t xml:space="preserve">HTX </w:t>
            </w:r>
            <w:proofErr w:type="spellStart"/>
            <w:r>
              <w:rPr>
                <w:spacing w:val="-4"/>
                <w:sz w:val="24"/>
                <w:szCs w:val="24"/>
                <w:lang w:val="es-DO"/>
              </w:rPr>
              <w:t>Thống</w:t>
            </w:r>
            <w:proofErr w:type="spellEnd"/>
            <w:r>
              <w:rPr>
                <w:spacing w:val="-4"/>
                <w:sz w:val="24"/>
                <w:szCs w:val="24"/>
                <w:lang w:val="es-DO"/>
              </w:rPr>
              <w:t xml:space="preserve"> </w:t>
            </w:r>
            <w:proofErr w:type="spellStart"/>
            <w:r>
              <w:rPr>
                <w:spacing w:val="-4"/>
                <w:sz w:val="24"/>
                <w:szCs w:val="24"/>
                <w:lang w:val="es-DO"/>
              </w:rPr>
              <w:t>Nhất</w:t>
            </w:r>
            <w:proofErr w:type="spellEnd"/>
            <w:r>
              <w:rPr>
                <w:spacing w:val="-4"/>
                <w:sz w:val="24"/>
                <w:szCs w:val="24"/>
                <w:lang w:val="es-DO"/>
              </w:rPr>
              <w:t xml:space="preserve"> </w:t>
            </w:r>
            <w:proofErr w:type="spellStart"/>
            <w:r>
              <w:rPr>
                <w:spacing w:val="-4"/>
                <w:sz w:val="24"/>
                <w:szCs w:val="24"/>
                <w:lang w:val="es-DO"/>
              </w:rPr>
              <w:t>và</w:t>
            </w:r>
            <w:proofErr w:type="spellEnd"/>
            <w:r>
              <w:rPr>
                <w:spacing w:val="-4"/>
                <w:sz w:val="24"/>
                <w:szCs w:val="24"/>
                <w:lang w:val="es-DO"/>
              </w:rPr>
              <w:t xml:space="preserve"> </w:t>
            </w:r>
            <w:proofErr w:type="spellStart"/>
            <w:r>
              <w:rPr>
                <w:spacing w:val="-4"/>
                <w:sz w:val="24"/>
                <w:szCs w:val="24"/>
                <w:lang w:val="es-DO"/>
              </w:rPr>
              <w:t>các</w:t>
            </w:r>
            <w:proofErr w:type="spellEnd"/>
            <w:r>
              <w:rPr>
                <w:spacing w:val="-4"/>
                <w:sz w:val="24"/>
                <w:szCs w:val="24"/>
                <w:lang w:val="es-DO"/>
              </w:rPr>
              <w:t xml:space="preserve"> </w:t>
            </w:r>
            <w:proofErr w:type="spellStart"/>
            <w:r>
              <w:rPr>
                <w:spacing w:val="-4"/>
                <w:sz w:val="24"/>
                <w:szCs w:val="24"/>
                <w:lang w:val="es-DO"/>
              </w:rPr>
              <w:t>đội</w:t>
            </w:r>
            <w:proofErr w:type="spellEnd"/>
            <w:r>
              <w:rPr>
                <w:spacing w:val="-4"/>
                <w:sz w:val="24"/>
                <w:szCs w:val="24"/>
                <w:lang w:val="es-DO"/>
              </w:rPr>
              <w:t xml:space="preserve"> </w:t>
            </w:r>
            <w:proofErr w:type="spellStart"/>
            <w:r>
              <w:rPr>
                <w:spacing w:val="-4"/>
                <w:sz w:val="24"/>
                <w:szCs w:val="24"/>
                <w:lang w:val="es-DO"/>
              </w:rPr>
              <w:t>trưởng</w:t>
            </w:r>
            <w:proofErr w:type="spellEnd"/>
            <w:r w:rsidRPr="007C2B36">
              <w:rPr>
                <w:spacing w:val="-4"/>
                <w:sz w:val="24"/>
                <w:szCs w:val="24"/>
                <w:lang w:val="es-DO"/>
              </w:rPr>
              <w:t>;</w:t>
            </w:r>
          </w:p>
          <w:p w:rsidR="00D836E1" w:rsidRPr="007C2B36" w:rsidRDefault="00D836E1" w:rsidP="001F4967">
            <w:pPr>
              <w:jc w:val="both"/>
              <w:rPr>
                <w:spacing w:val="-4"/>
                <w:sz w:val="24"/>
                <w:szCs w:val="24"/>
                <w:lang w:val="es-DO"/>
              </w:rPr>
            </w:pPr>
            <w:r>
              <w:rPr>
                <w:spacing w:val="-4"/>
                <w:sz w:val="24"/>
                <w:szCs w:val="24"/>
                <w:lang w:val="es-DO"/>
              </w:rPr>
              <w:t>-</w:t>
            </w:r>
            <w:proofErr w:type="spellStart"/>
            <w:r>
              <w:rPr>
                <w:spacing w:val="-4"/>
                <w:sz w:val="24"/>
                <w:szCs w:val="24"/>
                <w:lang w:val="es-DO"/>
              </w:rPr>
              <w:t>Tất</w:t>
            </w:r>
            <w:proofErr w:type="spellEnd"/>
            <w:r>
              <w:rPr>
                <w:spacing w:val="-4"/>
                <w:sz w:val="24"/>
                <w:szCs w:val="24"/>
                <w:lang w:val="es-DO"/>
              </w:rPr>
              <w:t xml:space="preserve"> </w:t>
            </w:r>
            <w:proofErr w:type="spellStart"/>
            <w:r>
              <w:rPr>
                <w:spacing w:val="-4"/>
                <w:sz w:val="24"/>
                <w:szCs w:val="24"/>
                <w:lang w:val="es-DO"/>
              </w:rPr>
              <w:t>cà</w:t>
            </w:r>
            <w:proofErr w:type="spellEnd"/>
            <w:r>
              <w:rPr>
                <w:spacing w:val="-4"/>
                <w:sz w:val="24"/>
                <w:szCs w:val="24"/>
                <w:lang w:val="es-DO"/>
              </w:rPr>
              <w:t xml:space="preserve"> </w:t>
            </w:r>
            <w:proofErr w:type="spellStart"/>
            <w:r>
              <w:rPr>
                <w:spacing w:val="-4"/>
                <w:sz w:val="24"/>
                <w:szCs w:val="24"/>
                <w:lang w:val="es-DO"/>
              </w:rPr>
              <w:t>các</w:t>
            </w:r>
            <w:proofErr w:type="spellEnd"/>
            <w:r>
              <w:rPr>
                <w:spacing w:val="-4"/>
                <w:sz w:val="24"/>
                <w:szCs w:val="24"/>
                <w:lang w:val="es-DO"/>
              </w:rPr>
              <w:t xml:space="preserve"> </w:t>
            </w:r>
            <w:proofErr w:type="spellStart"/>
            <w:r>
              <w:rPr>
                <w:spacing w:val="-4"/>
                <w:sz w:val="24"/>
                <w:szCs w:val="24"/>
                <w:lang w:val="es-DO"/>
              </w:rPr>
              <w:t>hộ</w:t>
            </w:r>
            <w:proofErr w:type="spellEnd"/>
            <w:r>
              <w:rPr>
                <w:spacing w:val="-4"/>
                <w:sz w:val="24"/>
                <w:szCs w:val="24"/>
                <w:lang w:val="es-DO"/>
              </w:rPr>
              <w:t xml:space="preserve"> </w:t>
            </w:r>
            <w:proofErr w:type="spellStart"/>
            <w:r>
              <w:rPr>
                <w:spacing w:val="-4"/>
                <w:sz w:val="24"/>
                <w:szCs w:val="24"/>
                <w:lang w:val="es-DO"/>
              </w:rPr>
              <w:t>gia</w:t>
            </w:r>
            <w:proofErr w:type="spellEnd"/>
            <w:r>
              <w:rPr>
                <w:spacing w:val="-4"/>
                <w:sz w:val="24"/>
                <w:szCs w:val="24"/>
                <w:lang w:val="es-DO"/>
              </w:rPr>
              <w:t xml:space="preserve"> </w:t>
            </w:r>
            <w:proofErr w:type="spellStart"/>
            <w:r>
              <w:rPr>
                <w:spacing w:val="-4"/>
                <w:sz w:val="24"/>
                <w:szCs w:val="24"/>
                <w:lang w:val="es-DO"/>
              </w:rPr>
              <w:t>đình</w:t>
            </w:r>
            <w:proofErr w:type="spellEnd"/>
            <w:r>
              <w:rPr>
                <w:spacing w:val="-4"/>
                <w:sz w:val="24"/>
                <w:szCs w:val="24"/>
                <w:lang w:val="es-DO"/>
              </w:rPr>
              <w:t xml:space="preserve"> </w:t>
            </w:r>
            <w:proofErr w:type="spellStart"/>
            <w:r>
              <w:rPr>
                <w:spacing w:val="-4"/>
                <w:sz w:val="24"/>
                <w:szCs w:val="24"/>
                <w:lang w:val="es-DO"/>
              </w:rPr>
              <w:t>có</w:t>
            </w:r>
            <w:proofErr w:type="spellEnd"/>
            <w:r>
              <w:rPr>
                <w:spacing w:val="-4"/>
                <w:sz w:val="24"/>
                <w:szCs w:val="24"/>
                <w:lang w:val="es-DO"/>
              </w:rPr>
              <w:t xml:space="preserve"> </w:t>
            </w:r>
            <w:proofErr w:type="spellStart"/>
            <w:r>
              <w:rPr>
                <w:spacing w:val="-4"/>
                <w:sz w:val="24"/>
                <w:szCs w:val="24"/>
                <w:lang w:val="es-DO"/>
              </w:rPr>
              <w:t>đất</w:t>
            </w:r>
            <w:proofErr w:type="spellEnd"/>
            <w:r>
              <w:rPr>
                <w:spacing w:val="-4"/>
                <w:sz w:val="24"/>
                <w:szCs w:val="24"/>
                <w:lang w:val="es-DO"/>
              </w:rPr>
              <w:t>;</w:t>
            </w:r>
          </w:p>
          <w:p w:rsidR="00D836E1" w:rsidRDefault="00D836E1" w:rsidP="001F4967">
            <w:pPr>
              <w:jc w:val="both"/>
              <w:rPr>
                <w:spacing w:val="-4"/>
                <w:sz w:val="24"/>
                <w:szCs w:val="24"/>
                <w:lang w:val="es-DO"/>
              </w:rPr>
            </w:pPr>
            <w:r>
              <w:rPr>
                <w:spacing w:val="-4"/>
                <w:sz w:val="24"/>
                <w:szCs w:val="24"/>
                <w:lang w:val="es-DO"/>
              </w:rPr>
              <w:t>-</w:t>
            </w:r>
            <w:proofErr w:type="spellStart"/>
            <w:r w:rsidRPr="007C2B36">
              <w:rPr>
                <w:spacing w:val="-4"/>
                <w:sz w:val="24"/>
                <w:szCs w:val="24"/>
                <w:lang w:val="es-DO"/>
              </w:rPr>
              <w:t>Trang</w:t>
            </w:r>
            <w:proofErr w:type="spellEnd"/>
            <w:r w:rsidRPr="007C2B36">
              <w:rPr>
                <w:spacing w:val="-4"/>
                <w:sz w:val="24"/>
                <w:szCs w:val="24"/>
                <w:lang w:val="es-DO"/>
              </w:rPr>
              <w:t xml:space="preserve"> </w:t>
            </w:r>
            <w:r>
              <w:rPr>
                <w:spacing w:val="-4"/>
                <w:sz w:val="24"/>
                <w:szCs w:val="24"/>
                <w:lang w:val="es-DO"/>
              </w:rPr>
              <w:t>TTĐT</w:t>
            </w:r>
            <w:r w:rsidRPr="007C2B36">
              <w:rPr>
                <w:spacing w:val="-4"/>
                <w:sz w:val="24"/>
                <w:szCs w:val="24"/>
                <w:lang w:val="es-DO"/>
              </w:rPr>
              <w:t xml:space="preserve">, </w:t>
            </w:r>
            <w:proofErr w:type="spellStart"/>
            <w:r w:rsidRPr="007C2B36">
              <w:rPr>
                <w:spacing w:val="-4"/>
                <w:sz w:val="24"/>
                <w:szCs w:val="24"/>
                <w:lang w:val="es-DO"/>
              </w:rPr>
              <w:t>Đ</w:t>
            </w:r>
            <w:r>
              <w:rPr>
                <w:spacing w:val="-4"/>
                <w:sz w:val="24"/>
                <w:szCs w:val="24"/>
                <w:lang w:val="es-DO"/>
              </w:rPr>
              <w:t>à</w:t>
            </w:r>
            <w:r>
              <w:rPr>
                <w:spacing w:val="-4"/>
                <w:sz w:val="24"/>
                <w:szCs w:val="24"/>
                <w:lang w:val="es-DO"/>
              </w:rPr>
              <w:t>i</w:t>
            </w:r>
            <w:proofErr w:type="spellEnd"/>
            <w:r>
              <w:rPr>
                <w:spacing w:val="-4"/>
                <w:sz w:val="24"/>
                <w:szCs w:val="24"/>
                <w:lang w:val="es-DO"/>
              </w:rPr>
              <w:t xml:space="preserve"> </w:t>
            </w:r>
            <w:proofErr w:type="spellStart"/>
            <w:r>
              <w:rPr>
                <w:spacing w:val="-4"/>
                <w:sz w:val="24"/>
                <w:szCs w:val="24"/>
                <w:lang w:val="es-DO"/>
              </w:rPr>
              <w:t>truyền</w:t>
            </w:r>
            <w:proofErr w:type="spellEnd"/>
            <w:r>
              <w:rPr>
                <w:spacing w:val="-4"/>
                <w:sz w:val="24"/>
                <w:szCs w:val="24"/>
                <w:lang w:val="es-DO"/>
              </w:rPr>
              <w:t xml:space="preserve"> </w:t>
            </w:r>
            <w:proofErr w:type="spellStart"/>
            <w:r>
              <w:rPr>
                <w:spacing w:val="-4"/>
                <w:sz w:val="24"/>
                <w:szCs w:val="24"/>
                <w:lang w:val="es-DO"/>
              </w:rPr>
              <w:t>thanh</w:t>
            </w:r>
            <w:proofErr w:type="spellEnd"/>
            <w:r>
              <w:rPr>
                <w:spacing w:val="-4"/>
                <w:sz w:val="24"/>
                <w:szCs w:val="24"/>
                <w:lang w:val="es-DO"/>
              </w:rPr>
              <w:t xml:space="preserve">; </w:t>
            </w:r>
            <w:proofErr w:type="spellStart"/>
            <w:r>
              <w:rPr>
                <w:spacing w:val="-4"/>
                <w:sz w:val="24"/>
                <w:szCs w:val="24"/>
                <w:lang w:val="es-DO"/>
              </w:rPr>
              <w:t>bảng</w:t>
            </w:r>
            <w:proofErr w:type="spellEnd"/>
            <w:r>
              <w:rPr>
                <w:spacing w:val="-4"/>
                <w:sz w:val="24"/>
                <w:szCs w:val="24"/>
                <w:lang w:val="es-DO"/>
              </w:rPr>
              <w:t xml:space="preserve"> </w:t>
            </w:r>
            <w:proofErr w:type="spellStart"/>
            <w:r>
              <w:rPr>
                <w:spacing w:val="-4"/>
                <w:sz w:val="24"/>
                <w:szCs w:val="24"/>
                <w:lang w:val="es-DO"/>
              </w:rPr>
              <w:t>tin</w:t>
            </w:r>
            <w:proofErr w:type="spellEnd"/>
            <w:r>
              <w:rPr>
                <w:spacing w:val="-4"/>
                <w:sz w:val="24"/>
                <w:szCs w:val="24"/>
                <w:lang w:val="es-DO"/>
              </w:rPr>
              <w:t>;</w:t>
            </w:r>
          </w:p>
          <w:p w:rsidR="00D836E1" w:rsidRPr="00524031" w:rsidRDefault="00D836E1" w:rsidP="00D836E1">
            <w:pPr>
              <w:jc w:val="both"/>
              <w:rPr>
                <w:spacing w:val="-4"/>
              </w:rPr>
            </w:pPr>
            <w:r>
              <w:rPr>
                <w:spacing w:val="-4"/>
                <w:sz w:val="24"/>
                <w:szCs w:val="24"/>
                <w:lang w:val="es-DO"/>
              </w:rPr>
              <w:t>-</w:t>
            </w:r>
            <w:r w:rsidRPr="007C2B36">
              <w:rPr>
                <w:spacing w:val="-4"/>
                <w:sz w:val="24"/>
                <w:szCs w:val="24"/>
              </w:rPr>
              <w:t xml:space="preserve"> </w:t>
            </w:r>
            <w:proofErr w:type="spellStart"/>
            <w:r w:rsidRPr="007C2B36">
              <w:rPr>
                <w:spacing w:val="-4"/>
                <w:sz w:val="24"/>
                <w:szCs w:val="24"/>
              </w:rPr>
              <w:t>Lưu</w:t>
            </w:r>
            <w:proofErr w:type="spellEnd"/>
            <w:r w:rsidRPr="007C2B36">
              <w:rPr>
                <w:spacing w:val="-4"/>
                <w:sz w:val="24"/>
                <w:szCs w:val="24"/>
              </w:rPr>
              <w:t xml:space="preserve"> VP.</w:t>
            </w:r>
          </w:p>
        </w:tc>
        <w:tc>
          <w:tcPr>
            <w:tcW w:w="4231" w:type="dxa"/>
          </w:tcPr>
          <w:p w:rsidR="00D836E1" w:rsidRPr="007C2B36" w:rsidRDefault="00D836E1" w:rsidP="001F4967">
            <w:pPr>
              <w:pStyle w:val="PlainText"/>
              <w:jc w:val="center"/>
              <w:rPr>
                <w:rFonts w:ascii="Times New Roman" w:hAnsi="Times New Roman"/>
                <w:b/>
                <w:bCs/>
                <w:sz w:val="26"/>
                <w:szCs w:val="26"/>
                <w:lang w:val="nl-NL"/>
              </w:rPr>
            </w:pPr>
            <w:r w:rsidRPr="007C2B36">
              <w:rPr>
                <w:rFonts w:ascii="Times New Roman" w:hAnsi="Times New Roman"/>
                <w:b/>
                <w:bCs/>
                <w:sz w:val="26"/>
                <w:szCs w:val="26"/>
                <w:lang w:val="nl-NL"/>
              </w:rPr>
              <w:t>TM. ỦY BAN NHÂN DÂN</w:t>
            </w:r>
          </w:p>
          <w:p w:rsidR="00D836E1" w:rsidRPr="007C2B36" w:rsidRDefault="00D836E1" w:rsidP="001F4967">
            <w:pPr>
              <w:pStyle w:val="PlainText"/>
              <w:jc w:val="center"/>
              <w:rPr>
                <w:rFonts w:ascii="Times New Roman" w:hAnsi="Times New Roman"/>
                <w:b/>
                <w:bCs/>
                <w:sz w:val="26"/>
                <w:szCs w:val="26"/>
                <w:lang w:val="nl-NL"/>
              </w:rPr>
            </w:pPr>
            <w:r w:rsidRPr="007C2B36">
              <w:rPr>
                <w:rFonts w:ascii="Times New Roman" w:hAnsi="Times New Roman"/>
                <w:b/>
                <w:bCs/>
                <w:sz w:val="26"/>
                <w:szCs w:val="26"/>
                <w:lang w:val="nl-NL"/>
              </w:rPr>
              <w:t>KT.CHỦ TỊCH</w:t>
            </w:r>
          </w:p>
          <w:p w:rsidR="00D836E1" w:rsidRPr="007C2B36" w:rsidRDefault="00D836E1" w:rsidP="001F4967">
            <w:pPr>
              <w:pStyle w:val="PlainText"/>
              <w:jc w:val="center"/>
              <w:rPr>
                <w:rFonts w:ascii="Times New Roman" w:hAnsi="Times New Roman"/>
                <w:b/>
                <w:bCs/>
                <w:sz w:val="26"/>
                <w:szCs w:val="26"/>
                <w:lang w:val="nl-NL"/>
              </w:rPr>
            </w:pPr>
            <w:r w:rsidRPr="007C2B36">
              <w:rPr>
                <w:rFonts w:ascii="Times New Roman" w:hAnsi="Times New Roman"/>
                <w:b/>
                <w:bCs/>
                <w:sz w:val="26"/>
                <w:szCs w:val="26"/>
                <w:lang w:val="nl-NL"/>
              </w:rPr>
              <w:t>PHÓ CHỦ TỊCH</w:t>
            </w:r>
          </w:p>
          <w:p w:rsidR="00D836E1" w:rsidRPr="007C2B36" w:rsidRDefault="00D836E1" w:rsidP="001F4967">
            <w:pPr>
              <w:pStyle w:val="PlainText"/>
              <w:jc w:val="center"/>
              <w:rPr>
                <w:rFonts w:ascii="Times New Roman" w:hAnsi="Times New Roman"/>
                <w:b/>
                <w:bCs/>
                <w:sz w:val="26"/>
                <w:szCs w:val="26"/>
                <w:lang w:val="nl-NL"/>
              </w:rPr>
            </w:pPr>
          </w:p>
          <w:p w:rsidR="00D836E1" w:rsidRPr="007C2B36" w:rsidRDefault="00D836E1" w:rsidP="001F4967">
            <w:pPr>
              <w:pStyle w:val="PlainText"/>
              <w:jc w:val="center"/>
              <w:rPr>
                <w:rFonts w:ascii="Times New Roman" w:hAnsi="Times New Roman"/>
                <w:b/>
                <w:bCs/>
                <w:sz w:val="26"/>
                <w:szCs w:val="26"/>
                <w:lang w:val="nl-NL"/>
              </w:rPr>
            </w:pPr>
          </w:p>
          <w:p w:rsidR="00D836E1" w:rsidRPr="007C2B36" w:rsidRDefault="00D836E1" w:rsidP="001F4967">
            <w:pPr>
              <w:pStyle w:val="PlainText"/>
              <w:jc w:val="center"/>
              <w:rPr>
                <w:rFonts w:ascii="Times New Roman" w:hAnsi="Times New Roman"/>
                <w:b/>
                <w:bCs/>
                <w:sz w:val="26"/>
                <w:szCs w:val="26"/>
                <w:lang w:val="nl-NL"/>
              </w:rPr>
            </w:pPr>
          </w:p>
          <w:p w:rsidR="00D836E1" w:rsidRPr="007C2B36" w:rsidRDefault="00D836E1" w:rsidP="001F4967">
            <w:pPr>
              <w:pStyle w:val="PlainText"/>
              <w:jc w:val="center"/>
              <w:rPr>
                <w:rFonts w:ascii="Times New Roman" w:hAnsi="Times New Roman"/>
                <w:b/>
                <w:bCs/>
                <w:sz w:val="26"/>
                <w:szCs w:val="26"/>
                <w:lang w:val="nl-NL"/>
              </w:rPr>
            </w:pPr>
          </w:p>
          <w:p w:rsidR="00D836E1" w:rsidRDefault="00D836E1" w:rsidP="001F4967">
            <w:pPr>
              <w:pStyle w:val="PlainText"/>
              <w:jc w:val="center"/>
              <w:rPr>
                <w:rFonts w:ascii="Times New Roman" w:hAnsi="Times New Roman"/>
                <w:b/>
                <w:bCs/>
                <w:sz w:val="26"/>
                <w:szCs w:val="26"/>
                <w:lang w:val="nl-NL"/>
              </w:rPr>
            </w:pPr>
          </w:p>
          <w:p w:rsidR="00D836E1" w:rsidRDefault="00D836E1" w:rsidP="001F4967">
            <w:pPr>
              <w:pStyle w:val="PlainText"/>
              <w:jc w:val="center"/>
              <w:rPr>
                <w:rFonts w:ascii="Times New Roman" w:hAnsi="Times New Roman"/>
                <w:b/>
                <w:bCs/>
                <w:sz w:val="26"/>
                <w:szCs w:val="26"/>
                <w:lang w:val="nl-NL"/>
              </w:rPr>
            </w:pPr>
          </w:p>
          <w:p w:rsidR="00D836E1" w:rsidRPr="007C2B36" w:rsidRDefault="00D836E1" w:rsidP="001F4967">
            <w:pPr>
              <w:pStyle w:val="PlainText"/>
              <w:jc w:val="center"/>
              <w:rPr>
                <w:rFonts w:ascii="Times New Roman" w:hAnsi="Times New Roman"/>
                <w:b/>
                <w:bCs/>
                <w:sz w:val="26"/>
                <w:szCs w:val="26"/>
                <w:lang w:val="nl-NL"/>
              </w:rPr>
            </w:pPr>
            <w:r w:rsidRPr="007C2B36">
              <w:rPr>
                <w:rFonts w:ascii="Times New Roman" w:hAnsi="Times New Roman"/>
                <w:b/>
                <w:bCs/>
                <w:sz w:val="28"/>
                <w:szCs w:val="26"/>
                <w:lang w:val="nl-NL"/>
              </w:rPr>
              <w:t>Phạm Công Phước</w:t>
            </w:r>
          </w:p>
        </w:tc>
      </w:tr>
    </w:tbl>
    <w:p w:rsidR="00D836E1" w:rsidRDefault="00D836E1"/>
    <w:sectPr w:rsidR="00D836E1" w:rsidSect="00D836E1">
      <w:pgSz w:w="12240" w:h="15840"/>
      <w:pgMar w:top="810" w:right="108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836E1"/>
    <w:rsid w:val="002C4286"/>
    <w:rsid w:val="00AC7A2D"/>
    <w:rsid w:val="00D83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4"/>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E1"/>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36E1"/>
    <w:pPr>
      <w:spacing w:before="100" w:beforeAutospacing="1" w:after="100" w:afterAutospacing="1"/>
    </w:pPr>
    <w:rPr>
      <w:sz w:val="24"/>
      <w:szCs w:val="24"/>
      <w:lang w:val="vi-VN" w:eastAsia="vi-VN"/>
    </w:rPr>
  </w:style>
  <w:style w:type="character" w:styleId="Strong">
    <w:name w:val="Strong"/>
    <w:basedOn w:val="DefaultParagraphFont"/>
    <w:qFormat/>
    <w:rsid w:val="00D836E1"/>
    <w:rPr>
      <w:b/>
      <w:bCs/>
    </w:rPr>
  </w:style>
  <w:style w:type="character" w:styleId="Emphasis">
    <w:name w:val="Emphasis"/>
    <w:basedOn w:val="DefaultParagraphFont"/>
    <w:qFormat/>
    <w:rsid w:val="00D836E1"/>
    <w:rPr>
      <w:i/>
      <w:iCs/>
    </w:rPr>
  </w:style>
  <w:style w:type="paragraph" w:styleId="PlainText">
    <w:name w:val="Plain Text"/>
    <w:basedOn w:val="Normal"/>
    <w:link w:val="PlainTextChar"/>
    <w:rsid w:val="00D836E1"/>
    <w:rPr>
      <w:rFonts w:ascii="Courier New" w:eastAsia="Calibri" w:hAnsi="Courier New"/>
      <w:sz w:val="20"/>
      <w:szCs w:val="20"/>
      <w:lang w:val="en-US" w:eastAsia="en-US"/>
    </w:rPr>
  </w:style>
  <w:style w:type="character" w:customStyle="1" w:styleId="PlainTextChar">
    <w:name w:val="Plain Text Char"/>
    <w:basedOn w:val="DefaultParagraphFont"/>
    <w:link w:val="PlainText"/>
    <w:rsid w:val="00D836E1"/>
    <w:rPr>
      <w:rFonts w:ascii="Courier New" w:eastAsia="Calibri"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2019-05-11T14:50:00Z</dcterms:created>
  <dcterms:modified xsi:type="dcterms:W3CDTF">2019-05-11T15:02:00Z</dcterms:modified>
</cp:coreProperties>
</file>