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26374" w:rsidRPr="00826374" w:rsidTr="00826374">
        <w:trPr>
          <w:tblCellSpacing w:w="0" w:type="dxa"/>
        </w:trPr>
        <w:tc>
          <w:tcPr>
            <w:tcW w:w="3348" w:type="dxa"/>
            <w:tcMar>
              <w:top w:w="0" w:type="dxa"/>
              <w:left w:w="108" w:type="dxa"/>
              <w:bottom w:w="0" w:type="dxa"/>
              <w:right w:w="108" w:type="dxa"/>
            </w:tcMar>
            <w:hideMark/>
          </w:tcPr>
          <w:p w:rsidR="00826374" w:rsidRPr="00826374" w:rsidRDefault="00826374" w:rsidP="00826374">
            <w:pPr>
              <w:spacing w:before="120" w:after="120" w:line="234" w:lineRule="atLeast"/>
              <w:jc w:val="center"/>
              <w:rPr>
                <w:rFonts w:ascii="Times New Roman" w:eastAsia="Times New Roman" w:hAnsi="Times New Roman" w:cs="Times New Roman"/>
                <w:sz w:val="24"/>
                <w:szCs w:val="24"/>
                <w:lang w:eastAsia="vi-VN"/>
              </w:rPr>
            </w:pPr>
            <w:r w:rsidRPr="00826374">
              <w:rPr>
                <w:rFonts w:ascii="Times New Roman" w:eastAsia="Times New Roman" w:hAnsi="Times New Roman" w:cs="Times New Roman"/>
                <w:b/>
                <w:bCs/>
                <w:sz w:val="24"/>
                <w:szCs w:val="24"/>
                <w:lang w:eastAsia="vi-VN"/>
              </w:rPr>
              <w:t>CHÍNH PHỦ</w:t>
            </w:r>
            <w:r w:rsidRPr="00826374">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826374" w:rsidRPr="00826374" w:rsidRDefault="00826374" w:rsidP="00826374">
            <w:pPr>
              <w:spacing w:before="120" w:after="120" w:line="234" w:lineRule="atLeast"/>
              <w:jc w:val="center"/>
              <w:rPr>
                <w:rFonts w:ascii="Times New Roman" w:eastAsia="Times New Roman" w:hAnsi="Times New Roman" w:cs="Times New Roman"/>
                <w:sz w:val="24"/>
                <w:szCs w:val="24"/>
                <w:lang w:eastAsia="vi-VN"/>
              </w:rPr>
            </w:pPr>
            <w:r w:rsidRPr="00826374">
              <w:rPr>
                <w:rFonts w:ascii="Times New Roman" w:eastAsia="Times New Roman" w:hAnsi="Times New Roman" w:cs="Times New Roman"/>
                <w:b/>
                <w:bCs/>
                <w:sz w:val="24"/>
                <w:szCs w:val="24"/>
                <w:lang w:eastAsia="vi-VN"/>
              </w:rPr>
              <w:t>CỘNG HÒA XÃ HỘI CHỦ NGHĨA VIỆT NAM</w:t>
            </w:r>
            <w:r w:rsidRPr="00826374">
              <w:rPr>
                <w:rFonts w:ascii="Times New Roman" w:eastAsia="Times New Roman" w:hAnsi="Times New Roman" w:cs="Times New Roman"/>
                <w:b/>
                <w:bCs/>
                <w:sz w:val="24"/>
                <w:szCs w:val="24"/>
                <w:lang w:eastAsia="vi-VN"/>
              </w:rPr>
              <w:br/>
              <w:t>Độc lập - Tự do - Hạnh phúc</w:t>
            </w:r>
            <w:r w:rsidRPr="00826374">
              <w:rPr>
                <w:rFonts w:ascii="Times New Roman" w:eastAsia="Times New Roman" w:hAnsi="Times New Roman" w:cs="Times New Roman"/>
                <w:b/>
                <w:bCs/>
                <w:sz w:val="24"/>
                <w:szCs w:val="24"/>
                <w:lang w:eastAsia="vi-VN"/>
              </w:rPr>
              <w:br/>
              <w:t>---------------</w:t>
            </w:r>
          </w:p>
        </w:tc>
      </w:tr>
      <w:tr w:rsidR="00826374" w:rsidRPr="00826374" w:rsidTr="00826374">
        <w:trPr>
          <w:tblCellSpacing w:w="0" w:type="dxa"/>
        </w:trPr>
        <w:tc>
          <w:tcPr>
            <w:tcW w:w="3348" w:type="dxa"/>
            <w:tcMar>
              <w:top w:w="0" w:type="dxa"/>
              <w:left w:w="108" w:type="dxa"/>
              <w:bottom w:w="0" w:type="dxa"/>
              <w:right w:w="108" w:type="dxa"/>
            </w:tcMar>
            <w:hideMark/>
          </w:tcPr>
          <w:p w:rsidR="00826374" w:rsidRPr="00826374" w:rsidRDefault="00826374" w:rsidP="00826374">
            <w:pPr>
              <w:spacing w:before="120" w:after="120" w:line="234" w:lineRule="atLeast"/>
              <w:jc w:val="center"/>
              <w:rPr>
                <w:rFonts w:ascii="Times New Roman" w:eastAsia="Times New Roman" w:hAnsi="Times New Roman" w:cs="Times New Roman"/>
                <w:sz w:val="24"/>
                <w:szCs w:val="24"/>
                <w:lang w:eastAsia="vi-VN"/>
              </w:rPr>
            </w:pPr>
            <w:r w:rsidRPr="00826374">
              <w:rPr>
                <w:rFonts w:ascii="Times New Roman" w:eastAsia="Times New Roman" w:hAnsi="Times New Roman" w:cs="Times New Roman"/>
                <w:sz w:val="24"/>
                <w:szCs w:val="24"/>
                <w:lang w:eastAsia="vi-VN"/>
              </w:rPr>
              <w:t>Số: 55/2019/NĐ-CP</w:t>
            </w:r>
          </w:p>
        </w:tc>
        <w:tc>
          <w:tcPr>
            <w:tcW w:w="5508" w:type="dxa"/>
            <w:tcMar>
              <w:top w:w="0" w:type="dxa"/>
              <w:left w:w="108" w:type="dxa"/>
              <w:bottom w:w="0" w:type="dxa"/>
              <w:right w:w="108" w:type="dxa"/>
            </w:tcMar>
            <w:hideMark/>
          </w:tcPr>
          <w:p w:rsidR="00826374" w:rsidRPr="00826374" w:rsidRDefault="00826374" w:rsidP="00826374">
            <w:pPr>
              <w:spacing w:before="120" w:after="120" w:line="234" w:lineRule="atLeast"/>
              <w:jc w:val="right"/>
              <w:rPr>
                <w:rFonts w:ascii="Times New Roman" w:eastAsia="Times New Roman" w:hAnsi="Times New Roman" w:cs="Times New Roman"/>
                <w:sz w:val="24"/>
                <w:szCs w:val="24"/>
                <w:lang w:eastAsia="vi-VN"/>
              </w:rPr>
            </w:pPr>
            <w:r w:rsidRPr="00826374">
              <w:rPr>
                <w:rFonts w:ascii="Times New Roman" w:eastAsia="Times New Roman" w:hAnsi="Times New Roman" w:cs="Times New Roman"/>
                <w:i/>
                <w:iCs/>
                <w:sz w:val="24"/>
                <w:szCs w:val="24"/>
                <w:lang w:eastAsia="vi-VN"/>
              </w:rPr>
              <w:t>Hà Nội, ngày 24 tháng 6 năm 2019</w:t>
            </w:r>
          </w:p>
        </w:tc>
      </w:tr>
    </w:tbl>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 </w:t>
      </w:r>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826374">
        <w:rPr>
          <w:rFonts w:ascii="Arial" w:eastAsia="Times New Roman" w:hAnsi="Arial" w:cs="Arial"/>
          <w:b/>
          <w:bCs/>
          <w:color w:val="000000"/>
          <w:sz w:val="24"/>
          <w:szCs w:val="24"/>
          <w:lang w:eastAsia="vi-VN"/>
        </w:rPr>
        <w:t>NGHỊ ĐỊNH</w:t>
      </w:r>
      <w:bookmarkEnd w:id="0"/>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826374">
        <w:rPr>
          <w:rFonts w:ascii="Arial" w:eastAsia="Times New Roman" w:hAnsi="Arial" w:cs="Arial"/>
          <w:color w:val="000000"/>
          <w:sz w:val="18"/>
          <w:szCs w:val="18"/>
          <w:lang w:eastAsia="vi-VN"/>
        </w:rPr>
        <w:t>VỀ HỖ TRỢ PHÁP LÝ CHO DOANH NGHIỆP NHỎ VÀ VỪA</w:t>
      </w:r>
      <w:bookmarkEnd w:id="1"/>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i/>
          <w:iCs/>
          <w:color w:val="000000"/>
          <w:sz w:val="18"/>
          <w:szCs w:val="18"/>
          <w:lang w:eastAsia="vi-VN"/>
        </w:rPr>
        <w:t>Căn cứ Luật Tổ chức Chính phủ ngày 19 tháng 6 năm 2015;</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i/>
          <w:iCs/>
          <w:color w:val="000000"/>
          <w:sz w:val="18"/>
          <w:szCs w:val="18"/>
          <w:lang w:eastAsia="vi-VN"/>
        </w:rPr>
        <w:t>Căn cứ Luật Hỗ trợ doanh nghiệp nhỏ và vừa ngày 12 tháng 6 năm 2017; Theo đề nghị của Bộ trưởng Bộ Tư pháp;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i/>
          <w:iCs/>
          <w:color w:val="000000"/>
          <w:sz w:val="18"/>
          <w:szCs w:val="18"/>
          <w:lang w:eastAsia="vi-VN"/>
        </w:rPr>
        <w:t>Chính phủ ban hành Nghị định về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 w:name="chuong_1"/>
      <w:r w:rsidRPr="00826374">
        <w:rPr>
          <w:rFonts w:ascii="Arial" w:eastAsia="Times New Roman" w:hAnsi="Arial" w:cs="Arial"/>
          <w:b/>
          <w:bCs/>
          <w:color w:val="000000"/>
          <w:sz w:val="18"/>
          <w:szCs w:val="18"/>
          <w:lang w:eastAsia="vi-VN"/>
        </w:rPr>
        <w:t>Chương I</w:t>
      </w:r>
      <w:bookmarkEnd w:id="2"/>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3" w:name="chuong_1_name"/>
      <w:r w:rsidRPr="00826374">
        <w:rPr>
          <w:rFonts w:ascii="Arial" w:eastAsia="Times New Roman" w:hAnsi="Arial" w:cs="Arial"/>
          <w:b/>
          <w:bCs/>
          <w:color w:val="000000"/>
          <w:sz w:val="24"/>
          <w:szCs w:val="24"/>
          <w:lang w:eastAsia="vi-VN"/>
        </w:rPr>
        <w:t>NHỮNG QUY ĐỊNH CHUNG</w:t>
      </w:r>
      <w:bookmarkEnd w:id="3"/>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4" w:name="dieu_1"/>
      <w:r w:rsidRPr="00826374">
        <w:rPr>
          <w:rFonts w:ascii="Arial" w:eastAsia="Times New Roman" w:hAnsi="Arial" w:cs="Arial"/>
          <w:b/>
          <w:bCs/>
          <w:color w:val="000000"/>
          <w:sz w:val="18"/>
          <w:szCs w:val="18"/>
          <w:lang w:eastAsia="vi-VN"/>
        </w:rPr>
        <w:t>Điều 1. Phạm vi điều chỉnh</w:t>
      </w:r>
      <w:bookmarkEnd w:id="4"/>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Nghị định này quy định chi tiết các hoạt động hỗ trợ pháp lý cho doanh nghiệp nhỏ và vừa; trách nhiệm của các bộ, cơ quan ngang bộ, chính quyền địa phương cấp tỉnh, cơ quan, tổ chức khác và cá nhân có liên quan trong công tác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5" w:name="dieu_2"/>
      <w:r w:rsidRPr="00826374">
        <w:rPr>
          <w:rFonts w:ascii="Arial" w:eastAsia="Times New Roman" w:hAnsi="Arial" w:cs="Arial"/>
          <w:b/>
          <w:bCs/>
          <w:color w:val="000000"/>
          <w:sz w:val="18"/>
          <w:szCs w:val="18"/>
          <w:lang w:eastAsia="vi-VN"/>
        </w:rPr>
        <w:t>Điều 2. Đối tượng áp dụng</w:t>
      </w:r>
      <w:bookmarkEnd w:id="5"/>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Bộ, cơ quan ngang bộ; chính quyền địa phương cấp tỉnh.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Tổ chức đại diện cho doanh nghiệp.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Cơ quan, tổ chức và cá nhân cung cấp dịch vụ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Cơ quan, tổ chức và cá nhân khác có liên quan đến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6" w:name="dieu_3"/>
      <w:r w:rsidRPr="00826374">
        <w:rPr>
          <w:rFonts w:ascii="Arial" w:eastAsia="Times New Roman" w:hAnsi="Arial" w:cs="Arial"/>
          <w:b/>
          <w:bCs/>
          <w:color w:val="000000"/>
          <w:sz w:val="18"/>
          <w:szCs w:val="18"/>
          <w:lang w:eastAsia="vi-VN"/>
        </w:rPr>
        <w:t>Điều 3. Giải thích từ ngữ</w:t>
      </w:r>
      <w:bookmarkEnd w:id="6"/>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Trong Nghị định này, các từ ngữ dưới đây được hiểu như sau:</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Hỗ trợ pháp lý cho doanh nghiệp nhỏ và vừa là việc bộ, cơ quan ngang bộ, chính quyền địa phương cấp tỉnh thực hiện các hoạt động xây dựng, quản lý, duy trì, cập nhật cơ sở dữ liệu về pháp luật; xây dựng và tổ chức thực hiện các chương trình hỗ trợ pháp lý nhằm nâng cao hiểu biết, ý thức và thói quen tuân thủ pháp luật, hạn chế rủi ro, vướng mắc pháp lý trong hoạt động kinh doanh của doanh nghiệp, góp phần nâng cao năng lực cạnh tranh của doanh nghiệp và hiệu quả tổ chức thi hành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Chương trình hỗ trợ pháp lý cho doanh nghiệp nhỏ và vừa là tập hợp các hoạt động do một cơ quan, tổ chức chủ trì thực hiện dưới các hình thức, nội dung cụ thể, trong một thời hạn nhất định theo quy định của Nghị định này nhằm cung cấp thông tin, bồi dưỡng kiến thức pháp luật và tư vấn pháp luật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Mạng lưới tư vấn viên pháp luật là một bộ phận của mạng lưới tư vấn viên theo Luật Hỗ trợ doanh nghiệp nhỏ và vừa,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(sau đây gọi là tư vấn viên pháp luật) để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Cơ sở dữ liệu về pháp luật theo quy định của Nghị định này bao gồm cơ sở dữ liệu về văn bản quy phạm pháp luật và cơ sở dữ liệu về vụ việc, vướng mắc pháp lý được các bộ, cơ quan ngang bộ và Ủy ban nhân dân cấp tỉnh xây dựng, quản lý, duy trì, cập nhật để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7" w:name="dieu_4"/>
      <w:r w:rsidRPr="00826374">
        <w:rPr>
          <w:rFonts w:ascii="Arial" w:eastAsia="Times New Roman" w:hAnsi="Arial" w:cs="Arial"/>
          <w:b/>
          <w:bCs/>
          <w:color w:val="000000"/>
          <w:sz w:val="18"/>
          <w:szCs w:val="18"/>
          <w:lang w:eastAsia="vi-VN"/>
        </w:rPr>
        <w:t>Điều 4. Nguyên tắc thực hiện hỗ trợ pháp lý cho doanh nghiệp nhỏ và vừa</w:t>
      </w:r>
      <w:bookmarkEnd w:id="7"/>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Việc hỗ trợ pháp lý cho doanh nghiệp nhỏ và vừa có trọng tâm, có thời hạn, phù hợp với mục tiêu hỗ trợ và khả năng cân đối nguồn lực; bảo đảm công khai, minh bạch, hiệu quả; không chồng chéo, trùng lặp.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2. Hoạt động hỗ trợ pháp lý cho doanh nghiệp nhỏ và vừa được thực hiện trên cơ sở phối hợp giữa cơ quan nhà nước với tổ chức đại diện của doanh nghiệp nhỏ và vừa; tổ chức, cá nhân cung cấp dịch vụ hỗ trợ pháp lý cho doanh nghiệp nhỏ và vừa và cơ quan, tổ chức, cá nhân khác có liên quan.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Việc hỗ trợ pháp lý cho doanh nghiệp nhỏ và vừa được ưu tiên thực hiện thông qua tổ chức, cá nhân cung cấp dịch vụ hỗ trợ pháp lý.</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Căn cứ nguồn lực, chương trình hỗ trợ, cơ quan, tổ chức hỗ trợ pháp lý cho doanh nghiệp nhỏ và vừa quyết định hỗ trợ theo thứ tự ưu tiên như sau:</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Doanh nghiệp nhỏ và vừa do phụ nữ làm chủ, doanh nghiệp sử dụng nhiều lao động nữ hơn nộp hồ sơ đáp ứng đủ điều kiện được hỗ trợ trước;</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Doanh nghiệp nhỏ và vừa sử dụng từ 30% tổng số lao động trở lên là người khuyết tật theo quy định của Luật Người khuyết tật;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Doanh nghiệp nhỏ và vừa nộp hồ sơ đáp ứng đủ điều kiện hỗ trợ trước được hỗ trợ trước.</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Nhà nước khuyến khích và có chính sách hỗ trợ, tạo điều kiện cho cơ quan, tổ chức, doanh nghiệp, cá nhân tham gia thực hiện hỗ trợ pháp lý cho doanh nghiệp nhỏ và vừa; huy động các nguồn lực xã hội đóng góp cho hoạt động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8" w:name="chuong_2"/>
      <w:r w:rsidRPr="00826374">
        <w:rPr>
          <w:rFonts w:ascii="Arial" w:eastAsia="Times New Roman" w:hAnsi="Arial" w:cs="Arial"/>
          <w:b/>
          <w:bCs/>
          <w:color w:val="000000"/>
          <w:sz w:val="18"/>
          <w:szCs w:val="18"/>
          <w:lang w:eastAsia="vi-VN"/>
        </w:rPr>
        <w:t>Chương II</w:t>
      </w:r>
      <w:bookmarkEnd w:id="8"/>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9" w:name="chuong_2_name"/>
      <w:r w:rsidRPr="00826374">
        <w:rPr>
          <w:rFonts w:ascii="Arial" w:eastAsia="Times New Roman" w:hAnsi="Arial" w:cs="Arial"/>
          <w:b/>
          <w:bCs/>
          <w:color w:val="000000"/>
          <w:sz w:val="24"/>
          <w:szCs w:val="24"/>
          <w:lang w:eastAsia="vi-VN"/>
        </w:rPr>
        <w:t>HOẠT ĐỘNG HỖ TRỢ PHÁP LÝ CHO DOANH NGHIỆP NHỎ VÀ VỪA</w:t>
      </w:r>
      <w:bookmarkEnd w:id="9"/>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0" w:name="muc_1"/>
      <w:r w:rsidRPr="00826374">
        <w:rPr>
          <w:rFonts w:ascii="Arial" w:eastAsia="Times New Roman" w:hAnsi="Arial" w:cs="Arial"/>
          <w:b/>
          <w:bCs/>
          <w:color w:val="000000"/>
          <w:sz w:val="18"/>
          <w:szCs w:val="18"/>
          <w:lang w:eastAsia="vi-VN"/>
        </w:rPr>
        <w:t>Mục 1. XÂY DỰNG, QUẢN LÝ, DUY TRÌ, CẬP NHẬT, KHAI THÁC VÀ SỬ DỤNG CƠ SỞ DỮ LIỆU PHÁP LUẬT</w:t>
      </w:r>
      <w:bookmarkEnd w:id="10"/>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1" w:name="dieu_5"/>
      <w:r w:rsidRPr="00826374">
        <w:rPr>
          <w:rFonts w:ascii="Arial" w:eastAsia="Times New Roman" w:hAnsi="Arial" w:cs="Arial"/>
          <w:b/>
          <w:bCs/>
          <w:color w:val="000000"/>
          <w:sz w:val="18"/>
          <w:szCs w:val="18"/>
          <w:lang w:eastAsia="vi-VN"/>
        </w:rPr>
        <w:t>Điều 5. Xây dựng, quản lý, duy trì, cập nhật, khai thác và sử dụng cơ sở dữ liệu về văn bản quy phạm pháp luật</w:t>
      </w:r>
      <w:bookmarkEnd w:id="11"/>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Việc xây dựng, quản lý, duy trì, cập nhật, khai thác và sử dụng cơ sở dữ liệu về văn bản quy phạm pháp luật được thực hiện theo Nghị định số 52/2015/NĐ-CP ngày 28 tháng 5 năm 2015 của Chính phủ về cơ sở dữ liệu quốc gia về pháp luật hoặc văn bản quy phạm pháp luật sửa đổi, bổ sung hoặc thay thế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Việc xây dựng, quản lý, duy trì, cập nhật, khai thác và sử dụng cơ sở dữ liệu về điều ước quốc tế liên quan đến thương mại mà nước Cộng hòa xã hội chủ nghĩa Việt Nam là thành viên được thực hiện theo Luật Điều ước quốc tế và văn bản quy phạm pháp luật quy định chi tiết Luật này.</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2" w:name="dieu_6"/>
      <w:r w:rsidRPr="00826374">
        <w:rPr>
          <w:rFonts w:ascii="Arial" w:eastAsia="Times New Roman" w:hAnsi="Arial" w:cs="Arial"/>
          <w:b/>
          <w:bCs/>
          <w:color w:val="000000"/>
          <w:sz w:val="18"/>
          <w:szCs w:val="18"/>
          <w:lang w:eastAsia="vi-VN"/>
        </w:rPr>
        <w:t>Điều 6. Xây dựng, quản lý, duy trì, cập nhật, khai thác và sử dụng cơ sở dữ liệu về vụ việc, vướng mắc pháp lý</w:t>
      </w:r>
      <w:bookmarkEnd w:id="12"/>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Cơ sở dữ liệu về vụ việc, vướng mắc pháp lý bao gồm: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Các văn bản trả lời của bộ, cơ quan ngang bộ, Ủy ban nhân dân cấp tỉnh đối với các vướng mắc pháp lý cho doanh nghiệp nhỏ và vừa trong quá trình áp dụng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Các văn bản tư vấn pháp luật của mạng lưới tư vấn viên pháp luật đối với các vụ việc, vướng mắc pháp lý theo yêu cầu của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Bộ Tư pháp chủ trì tổ chức xây dựng, quản lý, cập nhật cơ sở dữ liệu về vụ việc, vướng mắc pháp lý trên Trang thông tin điện tử hỗ trợ pháp lý cho doanh nghiệp nhỏ và vừa trên cơ sở các bộ, cơ quan ngang bộ, Ủy ban nhân dân cấp tỉnh tự cập nhật trên cổng thông tin điện tử của mình các thông tin liên quan theo quy định tại khoản 5 Điều 7 và khoản 1 Điều 8 Nghị định này, gửi cho Bộ Tư pháp trong thời hạn 15 ngày kể từ ngày tự cập nhật để Bộ Tư pháp cập nhật trên Trang thông tin điện tử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Doanh nghiệp nhỏ và vừa được khai thác và sử dụng miễn phí cơ sở dữ liệu về vụ việc, vướng mắc pháp lý.</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3" w:name="dieu_7"/>
      <w:r w:rsidRPr="00826374">
        <w:rPr>
          <w:rFonts w:ascii="Arial" w:eastAsia="Times New Roman" w:hAnsi="Arial" w:cs="Arial"/>
          <w:b/>
          <w:bCs/>
          <w:color w:val="000000"/>
          <w:sz w:val="18"/>
          <w:szCs w:val="18"/>
          <w:lang w:eastAsia="vi-VN"/>
        </w:rPr>
        <w:t>Điều 7. Xây dựng, quản lý, duy trì, cập nhật dữ liệu về bản án, quyết định của tòa án; phán quyết của trọng tài thương mại; quyết định xử lý vụ việc cạnh tranh; quyết định xử lý vi phạm hành chính liên quan đến doanh nghiệp</w:t>
      </w:r>
      <w:bookmarkEnd w:id="13"/>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Việc công bố bản án, quyết định có hiệu lực pháp luật của tòa án trên cổng thông tin điện tử của tòa án được thực hiện theo Nghị quyết số 03/2017/NQ-HĐTP ngày 16 tháng 3 năm 2017 của Hội đồng Thẩm phán Tòa án nhân dân tối cao về việc công bố bản án, quyết định trên cổng thông tin điện tử của Tòa án hoặc văn bản quy phạm pháp luật sửa đổi, bổ sung hoặc thay thế Nghị quyết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2. Việc công bố phán quyết, quyết định của trọng tài thương mại được thực hiện theo pháp luật trọng tài thương mại, thỏa thuận của các bên có liên quan đến phán quyết, quyết định đó.</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Việc công bố quyết định xử lý vụ việc cạnh tranh được thực hiện theo quy định của Luật Cạnh tranh và văn bản quy phạm pháp luật quy định chi tiết Luật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Việc công bố quyết định xử lý vi phạm hành chính được thực hiện theo quy định của Luật Xử lý vi phạm hành chính và các văn bản quy phạm pháp luật quy định chi tiết Luật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Bộ, cơ quan ngang bộ, Ủy ban nhân dân cấp tỉnh có trách nhiệm cập nhật và đăng tải các bản án, quyết định của tòa án; phán quyết, quyết định của trọng tài thương mại; quyết định xử lý vụ việc cạnh tranh; quyết định xử lý vi phạm hành chính liên quan đến doanh nghiệp được phép công khai, có hiệu lực thi hành mà bộ, cơ quan ngang bộ, Ủy ban nhân dân cấp tỉnh là một bên có liên quan lên cổng thông tin điện tử của mình hoặc kết nối với cổng thông tin điện tử công khai các văn bản này theo quy định tại các khoản 1, 2, 3 và 4 Điều này.</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4" w:name="dieu_8"/>
      <w:r w:rsidRPr="00826374">
        <w:rPr>
          <w:rFonts w:ascii="Arial" w:eastAsia="Times New Roman" w:hAnsi="Arial" w:cs="Arial"/>
          <w:b/>
          <w:bCs/>
          <w:color w:val="000000"/>
          <w:sz w:val="18"/>
          <w:szCs w:val="18"/>
          <w:lang w:eastAsia="vi-VN"/>
        </w:rPr>
        <w:t>Điều 8. Xây dựng, quản lý, duy trì, cập nhật dữ liệu về văn bản trả lời của cơ quan nhà nước đối với vướng mắc pháp lý của doanh nghiệp nhỏ và vừa</w:t>
      </w:r>
      <w:bookmarkEnd w:id="14"/>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Bộ, cơ quan ngang bộ, Ủy ban nhân dân cấp tỉnh có trách nhiệm trả lời đối với vướng mắc pháp lý cho doanh nghiệp nhỏ và vừa trong áp dụng chung về pháp luật trong phạm vi ngành, lĩnh vực, địa phương do mình quản lý trong thời hạn 15 ngày làm việc kể từ ngày nhận được yêu cầu; trường hợp vướng mắc phức tạp thì có thể trả lời trong thời hạn tối đa 30 ngày làm việc kể từ ngày nhận được yêu cầu.</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Việc trả lời của cơ quan, nhà nước quy định tại Điều này không áp dụng đối với các yêu cầu của doanh nghiệp nhỏ và vừa về vụ việc cụ thể liên quan đến hoạt động sản xuất, kinh doanh của doanh nghiệp. Trường hợp này, bộ, cơ quan ngang bộ, Ủy ban nhân dân cấp tỉnh thông báo cho doanh nghiệp để có thể sử dụng mạng lưới tư vấn viên pháp luật theo quy định tại Điều 9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Bộ, cơ quan ngang bộ, Ủy ban nhân dân cấp tỉnh có trách nhiệm hệ thống hóa, cập nhật dữ liệu về văn bản trả lời của bộ, cơ quan ngang bộ, địa phương mình đối với vướng mắc pháp lý của doanh nghiệp nhỏ và vừa trong áp dụng chung về pháp luật lên cổng thông tin điện tử của mình trong thời hạn 15 ngày kể từ ngày văn bản được ký ban hành.</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5" w:name="dieu_9"/>
      <w:r w:rsidRPr="00826374">
        <w:rPr>
          <w:rFonts w:ascii="Arial" w:eastAsia="Times New Roman" w:hAnsi="Arial" w:cs="Arial"/>
          <w:b/>
          <w:bCs/>
          <w:color w:val="000000"/>
          <w:sz w:val="18"/>
          <w:szCs w:val="18"/>
          <w:lang w:eastAsia="vi-VN"/>
        </w:rPr>
        <w:t>Điều 9. Xây dựng, quản lý, duy trì, cập nhật dữ liệu về văn bản tư vấn pháp luật của mạng lưới tư vấn viên pháp luật và thủ tục hỗ trợ chi phí tư vấn pháp luật</w:t>
      </w:r>
      <w:bookmarkEnd w:id="15"/>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Doanh nghiệp nhỏ và vừa tiếp cận mạng lưới tư vấn viên pháp luật theo lĩnh vực quản lý của bộ, cơ quan ngang bộ thông qua danh sách tư vấn viên pháp luật được đăng tải trên cổng thông tin của bộ, cơ quan ngang bộ đó.</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Sau khi thỏa thuận dịch vụ tư vấn pháp luật với tư vấn viên pháp luật phù hợp thuộc mạng lưới tư vấn viên pháp luật theo quy định tại khoản 1 Điều này, doanh nghiệp nhỏ và vừa gửi hồ sơ trực tiếp hoặc qua dịch vụ bưu chính hoặc bằng phương thức điện tử đến bộ, cơ quan ngang bộ đề nghị hỗ trợ chi phí tư vấn pháp luật về vụ việc, vướng mắc. Hồ sơ đề nghị bao gồm: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Tờ khai xác định doanh nghiệp siêu nhỏ, doanh nghiệp nhỏ, doanh nghiệp vừa theo mẫu được quy định tại Nghị định số 39/2018/NĐ-CP ngày 11 tháng 3 năm 2018 của Chính phủ quy định chi tiết một số điều của Luật Hỗ trợ doanh nghiệp nhỏ và vừa hoặc văn bản quy phạm pháp luật sửa đổi, bổ sung hoặc thay thế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Bản chụp Giấy chứng nhận đăng ký doanh nghiệp;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Hợp đồng dịch vụ tư vấn pháp luật giữa tư vấn viên pháp luật và doanh nghiệp nhỏ và vừa, trong đó nêu rõ nội dung tư vấn, phí dịch vụ tư vấn.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Bộ, cơ quan ngang bộ phải công khai địa chỉ đơn vị đầu mối, phương thức điện tử tiếp nhận hồ sơ đề nghị trên cổng thông tin điện tử của mình.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Trong thời hạn 10 ngày làm việc kể từ ngày nhận đủ hồ sơ đề nghị theo quy định tại khoản 2 Điều này, bộ, cơ quan ngang bộ xem xét thông báo bằng văn bản về việc đồng ý hoặc không đồng ý hỗ trợ chi phí tư vấn pháp luật cho doanh nghiệp nhỏ và vừa theo nguyên tắc quy định tại Điều 4 và các quy định tại Nghị định này. Trường hợp không đồng ý hỗ trợ chi phí thì phải nêu rõ lý do.</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Trường hợp đồng ý hỗ trợ chi phí thì mức chi phí hỗ trợ cụ thể như sau:</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Doanh nghiệp siêu nhỏ được hỗ trợ 100% chi phí tư vấn pháp luật theo văn bản thỏa thuận cung cấp dịch vụ tư vấn pháp luật giữa tư vấn viên pháp luật và doanh nghiệp, nhưng không quá 03 triệu đồng một năm;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Doanh nghiệp nhỏ được hỗ trợ tối đa 30% chi phí tư vấn pháp luật theo văn bản thỏa thuận cung cấp dịch vụ tư vấn pháp luật giữa tư vấn viên pháp luật và doanh nghiệp, nhưng không quá 05 triệu đồng một năm;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c) Doanh nghiệp vừa được hỗ trợ tối đa 10% chi phí tư vấn pháp luật theo văn bản thỏa thuận cung cấp dịch vụ tư vấn pháp luật giữa tư vấn viên pháp luật và doanh nghiệp, nhưng không quá 10 triệu đồng một năm;</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d) Hộ kinh doanh chuyển đổi sang doanh nghiệp nhỏ và vừa, doanh nghiệp nhỏ và vừa khởi nghiệp sáng tạo, doanh nghiệp nhỏ và vừa tham gia cụm liên kết ngành, chuỗi giá trị được hỗ trợ chi phí tư vấn pháp luật theo quy định tại </w:t>
      </w:r>
      <w:bookmarkStart w:id="16" w:name="dc_1"/>
      <w:r w:rsidRPr="00826374">
        <w:rPr>
          <w:rFonts w:ascii="Arial" w:eastAsia="Times New Roman" w:hAnsi="Arial" w:cs="Arial"/>
          <w:color w:val="000000"/>
          <w:sz w:val="18"/>
          <w:szCs w:val="18"/>
          <w:lang w:eastAsia="vi-VN"/>
        </w:rPr>
        <w:t>Chương IV của Nghị định số 39/2018/NĐ-CP</w:t>
      </w:r>
      <w:bookmarkEnd w:id="16"/>
      <w:r w:rsidRPr="00826374">
        <w:rPr>
          <w:rFonts w:ascii="Arial" w:eastAsia="Times New Roman" w:hAnsi="Arial" w:cs="Arial"/>
          <w:color w:val="000000"/>
          <w:sz w:val="18"/>
          <w:szCs w:val="18"/>
          <w:lang w:eastAsia="vi-VN"/>
        </w:rPr>
        <w:t> ngày 11 tháng 3 năm 2018 của Chính phủ quy định chi tiết một số điều của Luật Hỗ trợ doanh nghiệp nhỏ và vừa hoặc văn bản quy phạm pháp luật sửa đổi, bổ sung hoặc thay thế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Trường hợp được bộ, cơ quan ngang bộ đồng ý hỗ trợ chi phí tư vấn pháp luật và sau khi có văn bản tư vấn pháp luật của tư vấn viên pháp luật thì doanh nghiệp nhỏ và vừa gửi hồ sơ đề nghị thanh toán chi phí tư vấn pháp luật vụ việc, vướng mắc được hỗ trợ. Hồ sơ thanh toán bao gồm: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Văn bản tư vấn pháp luật, bao gồm 01 bản đầy đủ và 01 bản đã loại bỏ các thông tin về bí mật kinh doanh của doanh nghiệp;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Văn bản đề nghị thanh toán chi phí tư vấn pháp luật có xác nhận của tư vấn viên pháp luật và doanh nghiệp nhỏ và vừa được tư vấn, trong đó có viện dẫn số và ngày của văn bản đồng ý theo quy định tại khoản 3 Điều này, tên người thụ hưởng và số tài khoản, ngân hàng của người thụ hưởng;</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Hóa đơn tài chính theo quy định của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Trong vòng 10 ngày làm việc kể từ ngày nhận được đủ hồ sơ theo quy định tại khoản 4 Điều này, bộ, cơ quan ngang bộ thanh toán chi phí hỗ trợ tư vấn vụ việc, vướng mắc cho doanh nghiệp nhỏ và vừa theo đề nghị thanh toán; trường hợp nội dung văn bản tư vấn pháp luật không thuộc phạm vi tư vấn theo văn bản thỏa thuận cung cấp dịch vụ tư vấn pháp luật giữa tư vấn viên pháp luật và doanh nghiệp quy định tại điểm c khoản 2 Điều này thì bộ, cơ quan ngang bộ từ chối thanh toán chi phí và có văn bản thông báo với doanh nghiệp và tư vấn viên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Trong thời hạn 15 ngày làm việc kể từ ngày thanh toán chi phí hỗ trợ tư vấn vụ việc, bộ, cơ quan ngang bộ gửi văn bản tư vấn pháp luật đã loại bỏ các thông tin về bí mật kinh doanh của doanh nghiệp theo quy định tại điểm a khoản 4 Điều này cho Bộ Tư pháp và Bộ Kế hoạch và Đầu tư để đăng tải lên Trang thông tin điện tử hỗ trợ pháp lý cho doanh nghiệp và cổng thông tin quốc gia hỗ trợ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7" w:name="muc_2"/>
      <w:r w:rsidRPr="00826374">
        <w:rPr>
          <w:rFonts w:ascii="Arial" w:eastAsia="Times New Roman" w:hAnsi="Arial" w:cs="Arial"/>
          <w:b/>
          <w:bCs/>
          <w:color w:val="000000"/>
          <w:sz w:val="18"/>
          <w:szCs w:val="18"/>
          <w:lang w:eastAsia="vi-VN"/>
        </w:rPr>
        <w:t>Mục 2. XÂY DỰNG VÀ TỔ CHỨC THỰC HIỆN CHƯƠNG TRÌNH HỖ TRỢ PHÁP LÝ CHO DOANH NGHIỆP NHỎ VÀ VỪA</w:t>
      </w:r>
      <w:bookmarkEnd w:id="17"/>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8" w:name="dieu_10"/>
      <w:r w:rsidRPr="00826374">
        <w:rPr>
          <w:rFonts w:ascii="Arial" w:eastAsia="Times New Roman" w:hAnsi="Arial" w:cs="Arial"/>
          <w:b/>
          <w:bCs/>
          <w:color w:val="000000"/>
          <w:sz w:val="18"/>
          <w:szCs w:val="18"/>
          <w:lang w:eastAsia="vi-VN"/>
        </w:rPr>
        <w:t>Điều 10. Căn cứ xây dựng và các hoạt động của chương trình hỗ trợ pháp lý cho doanh nghiệp nhỏ và vừa</w:t>
      </w:r>
      <w:bookmarkEnd w:id="18"/>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Căn cứ xây dựng chương trình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Nhu cầu hỗ trợ pháp lý cho doanh nghiệp nhỏ và vừa trong từng thời kỳ, ngành, lĩnh vực, địa phương;</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Chương trình xây dựng luật, pháp lệnh của Quốc hội, Ủy ban thường vụ Quốc hội và kế hoạch ban hành các văn bản quy phạm pháp luật của Chính phủ, Thủ tướng Chính phủ, bộ, cơ quan ngang bộ, chính quyền địa phương cấp tỉnh;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Nguồn lực của bộ, cơ quan ngang bộ, chính quyền địa phương cấp tỉnh, tổ chức đại diện cho doanh nghiệp.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Các hoạt động của Chương trình hỗ trợ pháp lý cho doanh nghiệp nhỏ và vừa bao gồm: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Hoạt động cung cấp thông tin, bao gồm thông tin pháp luật trong nước, thông tin pháp luật nước ngoài, pháp luật quốc tế, cảnh báo rủi ro pháp lý và chính sách của ngành, lĩnh vực, địa phương liên quan đến doanh nghiệp nhỏ và vừa (nếu có);</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Hoạt động bồi dưỡng kiến thức pháp luật, bao gồm bồi dưỡng kiến thức pháp luật cho doanh nghiệp nhỏ và vừa; bồi dưỡng kiến thức pháp luật cho người làm công tác hỗ trợ pháp lý cho doanh nghiệp nhỏ và vừa và bồi dưỡng kiến thức pháp luật cho mạng lưới tư vấn viên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Hoạt động tư vấn pháp luật, bao gồm đối thoại, giải quyết các vướng mắc pháp lý cho doanh nghiệp và các hoạt động tư vấn pháp luật khác phù hợp với các quy định của pháp luật trên cơ sở nhu cầu của doanh nghiệp nhỏ và vừa và nguồn lực theo quy định tại điểm c khoản 1 Điều này.</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19" w:name="dieu_11"/>
      <w:r w:rsidRPr="00826374">
        <w:rPr>
          <w:rFonts w:ascii="Arial" w:eastAsia="Times New Roman" w:hAnsi="Arial" w:cs="Arial"/>
          <w:b/>
          <w:bCs/>
          <w:color w:val="000000"/>
          <w:sz w:val="18"/>
          <w:szCs w:val="18"/>
          <w:lang w:eastAsia="vi-VN"/>
        </w:rPr>
        <w:t>Điều 11. Thời hạn thực hiện chương trình hỗ trợ pháp lý cho doanh nghiệp nhỏ và vừa</w:t>
      </w:r>
      <w:bookmarkEnd w:id="19"/>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Chương trình hỗ trợ pháp lý cho doanh nghiệp nhỏ và vừa có thời hạn tối đa 05 năm kể từ ngày được phê duyệt.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2. Cơ quan, tổ chức chủ trì thực hiện chương trình hỗ trợ pháp lý cho doanh nghiệp nhỏ và vừa tổ chức tổng kết để xây dựng hoặc đề xuất xây dựng chương trình hỗ trợ pháp lý cho doanh nghiệp nhỏ và vừa trên cơ sở nhu cầu của doanh nghiệp và nguồn lực của cơ quan, tổ chức.</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0" w:name="dieu_12"/>
      <w:r w:rsidRPr="00826374">
        <w:rPr>
          <w:rFonts w:ascii="Arial" w:eastAsia="Times New Roman" w:hAnsi="Arial" w:cs="Arial"/>
          <w:b/>
          <w:bCs/>
          <w:color w:val="000000"/>
          <w:sz w:val="18"/>
          <w:szCs w:val="18"/>
          <w:lang w:eastAsia="vi-VN"/>
        </w:rPr>
        <w:t>Điều 12. Xây dựng và phê duyệt chương trình hỗ trợ pháp lý cho doanh nghiệp nhỏ và vừa</w:t>
      </w:r>
      <w:bookmarkEnd w:id="20"/>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Đối với chương trình hỗ trợ pháp lý liên ngành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Bộ, cơ quan ngang bộ, Ủy ban nhân dân cấp tỉnh; tổ chức đại diện cho doanh nghiệp; tổ chức, cá nhân cung cấp dịch vụ hỗ trợ pháp lý chủ động hoặc theo yêu cầu của Bộ Tư pháp đề xuất hoạt động hỗ trợ pháp lý cho doanh nghiệp nhỏ và vừa, gửi đến Bộ Tư pháp để tổng hợp xây dựng chương trình hỗ trợ pháp lý liên ngành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Bộ Tư pháp chủ trì, phối hợp với Bộ Kế hoạch và Đầu tư, Bộ Tài chính, các tổ chức đại diện cho doanh nghiệp và tổ chức khác, cá nhân có liên quan xây dựng chương trình hỗ trợ pháp lý liên ngành trình Thủ tướng Chính phủ phê duyệt.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Đối với chương trình hỗ trợ pháp lý cho doanh nghiệp nhỏ và vừa trong phạm vi bộ, cơ quan ngang bộ thì bộ, cơ quan ngang bộ lồng ghép các nội dung của chương trình hỗ trợ pháp lý cho doanh nghiệp nhỏ và vừa vào Đề án hỗ trợ doanh nghiệp nhỏ và vừa của bộ, cơ quan ngang bộ theo quy định tại Nghị định số 39/2018/NĐ-CP ngày 11 tháng 3 năm 2018 của Chính phủ quy định chi tiết một số điều của Luật Hỗ trợ doanh nghiệp nhỏ và vừa hoặc văn bản quy phạm pháp luật sửa đổi, bổ sung hoặc thay thế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Đối với chương trình hỗ trợ pháp lý cho doanh nghiệp nhỏ và vừa trong phạm vi địa phương:</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Sở Tư pháp chủ trì, phối hợp với các sở, ngành, tổ chức đại diện cho doanh nghiệp, tổ chức khác và cá nhân có liên quan xây dựng và đề xuất chương trình hỗ trợ pháp lý cho doanh nghiệp nhỏ và vừa trong phạm vi địa phương trình Chủ tịch Ủy ban nhân dân cấp tỉnh phê duyệt;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Chủ tịch Ủy ban nhân dân cấp tỉnh phê duyệt chương trình hỗ trợ pháp lý cho doanh nghiệp nhỏ và vừa trong phạm vi địa phương trên cơ sở đề nghị của Sở Tư pháp;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Hội đồng nhân dân cấp tỉnh bố trí kinh phí thực hiện chương trình hỗ trợ pháp lý cho doanh nghiệp nhỏ và vừa trong phạm vi địa phương.</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Quyết định phê duyệt chương trình hỗ trợ pháp lý cho doanh nghiệp nhỏ và vừa theo quy định tại các khoản 1 và 3 Điều này và nội dung chương trình hỗ trợ pháp lý cho doanh nghiệp nhỏ và vừa theo quy định tại khoản 2 Điều này phải được gửi cho Bộ Tư pháp, bộ, cơ quan ngang bộ liên quan và đăng công khai trên cổng thông tin điện tử của cơ quan, tổ chức chủ trì thực hiện.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Việc điều chỉnh chương trình hỗ trợ pháp lý cho doanh nghiệp nhỏ và vừa hoặc nội dung chương trình hỗ trợ pháp lý cho doanh nghiệp nhỏ và vừa trong Đề án hỗ trợ doanh nghiệp nhỏ và vừa sau khi phê duyệt được thực hiện theo quy định tại các khoản 1, 2, 3 và 4 Điều này.</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1" w:name="dieu_13"/>
      <w:r w:rsidRPr="00826374">
        <w:rPr>
          <w:rFonts w:ascii="Arial" w:eastAsia="Times New Roman" w:hAnsi="Arial" w:cs="Arial"/>
          <w:b/>
          <w:bCs/>
          <w:color w:val="000000"/>
          <w:sz w:val="18"/>
          <w:szCs w:val="18"/>
          <w:lang w:eastAsia="vi-VN"/>
        </w:rPr>
        <w:t>Điều 13. Triển khai thực hiện chương trình hỗ trợ pháp lý cho doanh nghiệp nhỏ và vừa</w:t>
      </w:r>
      <w:bookmarkEnd w:id="21"/>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Sau khi chương trình hỗ trợ pháp lý cho doanh nghiệp nhỏ và vừa được cơ quan nhà nước có thẩm quyền phê duyệt, bộ, cơ quan ngang bộ, Ủy ban nhân dân cấp tỉnh có trách nhiệm thực hiện chương trình trong phạm vi chức năng, nhiệm vụ của mình hoặc giao cho các cơ quan, tổ chức, cá nhân có chức năng, nhiệm vụ hỗ trợ pháp lý cho doanh nghiệp nhỏ và vừa thực hiện.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Cơ quan, tổ chức chủ trì thực hiện chương trình hỗ trợ pháp lý cho doanh nghiệp nhỏ và vừa ban hành và công bố công khai kế hoạch triển khai thực hiện trên cổng thông tin điện tử của mình và Trang thông tin điện tử hỗ trợ pháp lý cho doanh nghiệp nhỏ và vừa của Bộ Tư pháp.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Việc lựa chọn, ký hợp đồng, đánh giá kết quả thực hiện và thanh lý hợp đồng với cơ quan, tổ chức, cá nhân có chức năng cung cấp dịch vụ hỗ trợ pháp lý cho doanh nghiệp nhỏ và vừa để triển khai các hoạt động của chương trình được thực hiện theo quy định của pháp luật đấu thầu và pháp luật có liên quan.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Căn cứ vào nội dung, nguồn lực của chương trình hỗ trợ pháp lý cho doanh nghiệp nhỏ và vừa theo quy định tại khoản 1 Điều này và nhu cầu hỗ trợ pháp lý của doanh nghiệp nhỏ và vừa thành viên, tổ chức đại diện cho doanh nghiệp có thể đề xuất chương trình hỗ trợ pháp lý cho doanh nghiệp nhỏ và vừa do mình chủ trì thực hiện theo đúng nội dung chương trình hỗ trợ, pháp lý cho doanh nghiệp nhỏ và vừa theo quy định tại khoản 1 Điều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 xml:space="preserve">a) Căn cứ vào nội dung, nguồn lực của chương trình hỗ trợ pháp lý cho doanh nghiệp nhỏ và vừa theo quy định tại khoản 1 Điều này, bộ, cơ quan ngang bộ, Ủy ban nhân dân cấp tỉnh hỗ trợ kinh phí nhưng tối đa không quá 50% kinh phí thực hiện chương trình hỗ trợ pháp lý cho doanh nghiệp nhỏ và vừa do tổ chức đại diện cho doanh nghiệp đề xuất từ nguồn kinh phí thực hiện chương trình hỗ trợ pháp lý cho doanh nghiệp nhỏ và vừa theo quy </w:t>
      </w:r>
      <w:r w:rsidRPr="00826374">
        <w:rPr>
          <w:rFonts w:ascii="Arial" w:eastAsia="Times New Roman" w:hAnsi="Arial" w:cs="Arial"/>
          <w:color w:val="000000"/>
          <w:sz w:val="18"/>
          <w:szCs w:val="18"/>
          <w:lang w:eastAsia="vi-VN"/>
        </w:rPr>
        <w:lastRenderedPageBreak/>
        <w:t>định tại khoản 1 Điều này. Kinh phí còn lại do tổ chức đại diện cho doanh nghiệp tự chi trả hoặc từ nguồn xã hội hóa, huy động từ các cơ quan, tổ chức và doanh nghiệp để thực hiện;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Việc lựa chọn, ký hợp đồng, đánh giá kết quả thực hiện và thanh lý hợp đồng với tổ chức đại diện cho doanh nghiệp nhỏ và vừa để thực hiện chương trình hỗ trợ pháp lý cho doanh nghiệp nhỏ và vừa quy định tại khoản này được thực hiện theo quy định của pháp luật đấu thầu và pháp luật có liên quan.</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2" w:name="chuong_3"/>
      <w:r w:rsidRPr="00826374">
        <w:rPr>
          <w:rFonts w:ascii="Arial" w:eastAsia="Times New Roman" w:hAnsi="Arial" w:cs="Arial"/>
          <w:b/>
          <w:bCs/>
          <w:color w:val="000000"/>
          <w:sz w:val="18"/>
          <w:szCs w:val="18"/>
          <w:lang w:eastAsia="vi-VN"/>
        </w:rPr>
        <w:t>Chương III</w:t>
      </w:r>
      <w:bookmarkEnd w:id="22"/>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23" w:name="chuong_3_name"/>
      <w:r w:rsidRPr="00826374">
        <w:rPr>
          <w:rFonts w:ascii="Arial" w:eastAsia="Times New Roman" w:hAnsi="Arial" w:cs="Arial"/>
          <w:b/>
          <w:bCs/>
          <w:color w:val="000000"/>
          <w:sz w:val="24"/>
          <w:szCs w:val="24"/>
          <w:lang w:eastAsia="vi-VN"/>
        </w:rPr>
        <w:t>TRÁCH NHIỆM THỰC HIỆN HỖ TRỢ PHÁP LÝ CHO DOANH NGHIỆP NHỎ VÀ VỪA</w:t>
      </w:r>
      <w:bookmarkEnd w:id="23"/>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4" w:name="dieu_14"/>
      <w:r w:rsidRPr="00826374">
        <w:rPr>
          <w:rFonts w:ascii="Arial" w:eastAsia="Times New Roman" w:hAnsi="Arial" w:cs="Arial"/>
          <w:b/>
          <w:bCs/>
          <w:color w:val="000000"/>
          <w:sz w:val="18"/>
          <w:szCs w:val="18"/>
          <w:lang w:eastAsia="vi-VN"/>
        </w:rPr>
        <w:t>Điều 14. Trách nhiệm tổ chức thực hiện</w:t>
      </w:r>
      <w:bookmarkEnd w:id="24"/>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Bộ Tư pháp có trách nhiệm: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Thống nhất quản lý nhà nước về hỗ trợ pháp lý cho doanh nghiệp nhỏ và vừa trong phạm vi cả nước;</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Xây dựng, trình cơ quan có thẩm quyền ban hành hoặc ban hành theo thẩm quyền văn bản quy phạm pháp luật, văn bản hướng dẫn về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chương trình hỗ trợ pháp lý cho doanh nghiệp nhỏ và vừa trong phạm vi bộ, cơ quan ngang bộ, chính quyền địa phương cấp tỉnh;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d) Xây dựng, thực hiện chương trình hỗ trợ pháp lý liên ngành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đ) Tổ chức xây dựng, quản lý, cập nhật Trang thông tin điện tử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e) Tổ chức đánh giá độc lập hoạt động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g) Định kỳ 05 năm hoặc đột xuất theo yêu cầu của Chính phủ, Thủ tướng Chính phủ tổ chức tổng kết, báo cáo Chính phủ, Thủ tướng Chính phủ công tác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Bộ Tài chính có trách nhiệm chủ trì, phối hợp với Bộ Tư pháp hướng dẫn lập dự toán, quản lý, sử dụng và quyết toán kinh phí ngân sách nhà nước cho hoạt động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Bộ, cơ quan ngang bộ có trách nhiệm: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Cập nhật cơ sở dữ liệu về pháp luật trong phạm vi ngành, lĩnh vực do mình quản lý liên quan đến doanh nghiệp nhỏ và vừa và gửi cho Bộ Tư pháp;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Xây dựng và tổ chức thực hiện nội dung chương trình hỗ trợ pháp lý cho doanh nghiệp nhỏ và vừa để cung cấp thông tin, bồi dưỡng kiến thức pháp luật, tư vấn pháp luật cho doanh nghiệp nhỏ và vừa trong phạm vi ngành, lĩnh vực do mình quản lý trong Đề án hỗ trợ doanh nghiệp nhỏ và vừa trong phạm vi của bộ, cơ quan ngang bộ theo quy định tại Nghị định số 39/2018/NĐ-CP ngày 11 tháng 3 năm 2018 của Chính phủ quy định chi tiết một số điều của Luật Hỗ trợ doanh nghiệp nhỏ và vừa hoặc văn bản quy phạm pháp luật sửa đổi, bổ sung hoặc thay thế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Xây dựng mục hỗ trợ pháp lý cho doanh nghiệp nhỏ và vừa trên cổng thông tin điện tử của mình và kết nối tới Trang thông tin điện tử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d) Tổng hợp, gửi báo cáo kết quả hoạt động hỗ trợ pháp lý cho doanh nghiệp nhỏ và vừa trong phạm vi ngành, lĩnh vực do mình quản lý theo yêu cầu của Bộ Tư pháp để tổng hợp báo cáo Chính phủ, Thủ tướng Chính phủ.</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4. Chính quyền địa phương cấp tỉnh: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Ủy ban nhân dân cấp tỉnh có trách nhiệm tổ chức thực hiện hoạt động hỗ trợ pháp lý cho doanh nghiệp nhỏ và vừa tại địa phương; gửi báo cáo kết quả hoạt động hỗ trợ doanh nghiệp nhỏ và vừa trong phạm vi địa phương theo yêu cầu của Bộ Tư pháp để tổng hợp báo cáo Chính phủ, Thủ tướng Chính phủ.</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5. Tổ chức đại diện cho doanh nghiệp có trách nhiệm: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Tham gia xây dựng cơ sở dữ liệu về pháp luật, chủ trì, tham gia xây dựng, thực hiện các chương trình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Đại diện và bảo vệ quyền, lợi ích hợp pháp của doanh nghiệp nhỏ và vừa trong hoạt động hỗ trợ pháp lý cho doanh nghiệp nhỏ và vừa; huy động các nguồn lực để hỗ trợ pháp lý cho doanh nghiệp nhỏ và vừa thành viên;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c) Tham gia xây dựng, phản biện, triển khai chính sách liên quan đến hoạt động hỗ trợ pháp lý cho doanh nghiệp nhỏ và vừa; tham gia đánh giá cơ sở dữ liệu về pháp luật và chương trình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d) Thực hiện cung cấp dịch vụ hỗ trợ pháp lý cho doanh nghiệp nhỏ và vừa theo quy định của pháp luật và điều lệ của tổ chức đại diện cho doanh nghiệp.</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6. Tư vấn viên pháp luật có trách nhiệm bảo đảm các điều kiện hành nghề tư vấn pháp luật và thực hiện các quyền, nghĩa vụ của mình theo quy định của pháp luật liên quan đến tư vấn viên pháp luật đó khi tham gia mạng lưới tư vấn viên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7. Doanh nghiệp nhỏ và vừa có trách nhiệm: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Phối hợp với các cơ quan nhà nước và tổ chức đại diện cho doanh nghiệp nhỏ và vừa trong việc thực hiện hoạt động hỗ trợ pháp lý cho doanh nghiệp nhỏ và vừa theo quy định tại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Thực hiện đúng và đầy đủ các quy định có liên quan, trình tự, thủ tục để thụ hưởng hoạt động hỗ trợ pháp lý cho doanh nghiệp nhỏ và vừa theo quy định của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Thụ hưởng hoạt động hỗ trợ pháp lý cho doanh nghiệp nhỏ và vừa bảo đảm hiệu quả, tiết kiệm, phục vụ hoạt động kinh doanh của mình.</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5" w:name="dieu_15"/>
      <w:r w:rsidRPr="00826374">
        <w:rPr>
          <w:rFonts w:ascii="Arial" w:eastAsia="Times New Roman" w:hAnsi="Arial" w:cs="Arial"/>
          <w:b/>
          <w:bCs/>
          <w:color w:val="000000"/>
          <w:sz w:val="18"/>
          <w:szCs w:val="18"/>
          <w:lang w:eastAsia="vi-VN"/>
        </w:rPr>
        <w:t>Điều 15. Bảo đảm nguồn lực thực hiện hoạt động hỗ trợ pháp lý cho doanh nghiệp nhỏ và vừa</w:t>
      </w:r>
      <w:bookmarkEnd w:id="25"/>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Tổ chức pháp chế thuộc bộ, cơ quan ngang bộ làm đầu mối triển khai hoạt động hỗ trợ pháp lý cho doanh nghiệp nhỏ và vừa theo quy định tại Nghị định này, xây dựng mạng lưới tư vấn viên pháp luật của bộ, cơ quan ngang bộ.</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Sở Tư pháp tỉnh, thành phố trực thuộc trung ương làm đầu mối thực hiện hoạt động hỗ trợ pháp lý cho doanh nghiệp nhỏ và vừa theo quy định tại Nghị định này; giúp Ủy ban nhân dân cấp tỉnh xây dựng và chủ trì thực hiện chương trình hỗ trợ pháp lý cho doanh nghiệp nhỏ và vừa trong phạm vi địa phương.</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Kinh phí bảo đảm cho hoạt động hỗ trợ pháp lý cho doanh nghiệp nhỏ và vừa do ngân sách nhà nước đảm bảo, được bố trí trong dự toán chi thường xuyên ngân sách nhà nước hàng năm trên cơ sở kế hoạch triển khai hoạt động hỗ trợ pháp lý cho doanh nghiệp nhỏ và vừa của bộ, cơ quan ngang bộ, Ủy ban nhân dân cấp tỉnh theo quy định của pháp luật về ngân sách nhà nước.</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Các bộ, cơ quan ngang bộ, Ủy ban nhân dân cấp tỉnh được huy động, sử dụng kinh phí tài trợ, hỗ trợ của các tổ chức, cá nhân trong và ngoài nước phục vụ hoạt động hỗ trợ pháp lý cho doanh nghiệp nhỏ và vừa theo quy định của pháp luật.</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6" w:name="dieu_16"/>
      <w:r w:rsidRPr="00826374">
        <w:rPr>
          <w:rFonts w:ascii="Arial" w:eastAsia="Times New Roman" w:hAnsi="Arial" w:cs="Arial"/>
          <w:b/>
          <w:bCs/>
          <w:color w:val="000000"/>
          <w:sz w:val="18"/>
          <w:szCs w:val="18"/>
          <w:lang w:eastAsia="vi-VN"/>
        </w:rPr>
        <w:t>Điều 16. Kiểm tra, giám sát hoạt động hỗ trợ pháp lý cho doanh nghiệp nhỏ và vừa</w:t>
      </w:r>
      <w:bookmarkEnd w:id="26"/>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Cơ quan, tổ chức chủ trì thực hiện hoạt động hỗ trợ pháp lý cho doanh nghiệp nhỏ và vừa có quyền kiểm tra, giám sát việc thực hiện hoạt động hỗ trợ pháp lý cho doanh nghiệp nhỏ và vừa theo quy định của pháp luật.</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Nội dung kiểm tra, giám sát bao gồm:</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a) Chất lượng, đối tượng thụ hưởng của hoạt động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b) Việc thực hiện trình tự, thủ tục, nội dung hỗ trợ pháp lý cho doanh nghiệp nhỏ và vừa; việc tiếp thu, phản hồi ý kiến phản ánh của doanh nghiệp về kết quả thực hiện hoạt động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c) Việc chấp hành pháp luật trong quản lý, sử dụng kinh phí hỗ trợ pháp lý cho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7" w:name="dieu_17"/>
      <w:r w:rsidRPr="00826374">
        <w:rPr>
          <w:rFonts w:ascii="Arial" w:eastAsia="Times New Roman" w:hAnsi="Arial" w:cs="Arial"/>
          <w:b/>
          <w:bCs/>
          <w:color w:val="000000"/>
          <w:sz w:val="18"/>
          <w:szCs w:val="18"/>
          <w:lang w:eastAsia="vi-VN"/>
        </w:rPr>
        <w:t>Điều 17. Đánh giá hoạt động hỗ trợ pháp lý cho doanh nghiệp nhỏ và vừa</w:t>
      </w:r>
      <w:bookmarkEnd w:id="27"/>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Cơ quan, tổ chức chủ trì thực hiện việc xây dựng, quản lý, duy trì, cập nhật cơ sở dữ liệu về pháp luật, chương trình hỗ trợ pháp lý cho doanh nghiệp nhỏ và vừa tổ chức đánh giá kết quả thực hiện, tác động đối với đối tượng được hỗ trợ và công khai kết quả đánh giá tại mục hỗ trợ pháp lý cho doanh nghiệp nhỏ và vừa trên cổng thông tin điện tử của mình.</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Việc tổng hợp ý kiến phản hồi của doanh nghiệp nhỏ và vừa thụ hưởng hoạt động hỗ trợ pháp lý là cơ sở đánh giá hiệu quả của hoạt động hỗ trợ pháp lý cho doanh nghiệp nhỏ và vừa.</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3. Định kỳ 05 năm Bộ Tư pháp có trách nhiệm tổ chức tổng kết, đánh giá hoạt động hỗ trợ pháp lý cho doanh nghiệp nhỏ và vừa, báo cáo Chính phủ, Thủ tướng Chính phủ.</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28" w:name="chuong_4"/>
      <w:r w:rsidRPr="00826374">
        <w:rPr>
          <w:rFonts w:ascii="Arial" w:eastAsia="Times New Roman" w:hAnsi="Arial" w:cs="Arial"/>
          <w:b/>
          <w:bCs/>
          <w:color w:val="000000"/>
          <w:sz w:val="18"/>
          <w:szCs w:val="18"/>
          <w:lang w:eastAsia="vi-VN"/>
        </w:rPr>
        <w:t>Chương IV</w:t>
      </w:r>
      <w:bookmarkEnd w:id="28"/>
    </w:p>
    <w:p w:rsidR="00826374" w:rsidRPr="00826374" w:rsidRDefault="00826374" w:rsidP="00826374">
      <w:pPr>
        <w:shd w:val="clear" w:color="auto" w:fill="FFFFFF"/>
        <w:spacing w:after="0" w:line="234" w:lineRule="atLeast"/>
        <w:jc w:val="center"/>
        <w:rPr>
          <w:rFonts w:ascii="Arial" w:eastAsia="Times New Roman" w:hAnsi="Arial" w:cs="Arial"/>
          <w:color w:val="000000"/>
          <w:sz w:val="18"/>
          <w:szCs w:val="18"/>
          <w:lang w:eastAsia="vi-VN"/>
        </w:rPr>
      </w:pPr>
      <w:bookmarkStart w:id="29" w:name="chuong_4_name"/>
      <w:r w:rsidRPr="00826374">
        <w:rPr>
          <w:rFonts w:ascii="Arial" w:eastAsia="Times New Roman" w:hAnsi="Arial" w:cs="Arial"/>
          <w:b/>
          <w:bCs/>
          <w:color w:val="000000"/>
          <w:sz w:val="24"/>
          <w:szCs w:val="24"/>
          <w:lang w:eastAsia="vi-VN"/>
        </w:rPr>
        <w:t>ĐIỀU KHOẢN THI HÀNH</w:t>
      </w:r>
      <w:bookmarkEnd w:id="29"/>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30" w:name="dieu_18"/>
      <w:r w:rsidRPr="00826374">
        <w:rPr>
          <w:rFonts w:ascii="Arial" w:eastAsia="Times New Roman" w:hAnsi="Arial" w:cs="Arial"/>
          <w:b/>
          <w:bCs/>
          <w:color w:val="000000"/>
          <w:sz w:val="18"/>
          <w:szCs w:val="18"/>
          <w:lang w:eastAsia="vi-VN"/>
        </w:rPr>
        <w:t>Điều 18. Quy định chuyển tiếp</w:t>
      </w:r>
      <w:bookmarkEnd w:id="30"/>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lastRenderedPageBreak/>
        <w:t>Hoạt động hỗ trợ pháp lý cho doanh nghiệp nhỏ và vừa đã được triển khai thực hiện trước ngày Nghị định này có hiệu lực thi hành thì tiếp tục được thực hiện theo nội dung, chương trình, kế hoạch, dự án đã được phê duyệt đến hết thời hạn theo quyết định phê duyệt của cơ quan có thẩm quyền.</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31" w:name="dieu_19"/>
      <w:r w:rsidRPr="00826374">
        <w:rPr>
          <w:rFonts w:ascii="Arial" w:eastAsia="Times New Roman" w:hAnsi="Arial" w:cs="Arial"/>
          <w:b/>
          <w:bCs/>
          <w:color w:val="000000"/>
          <w:sz w:val="18"/>
          <w:szCs w:val="18"/>
          <w:lang w:eastAsia="vi-VN"/>
        </w:rPr>
        <w:t>Điều 19. Hỗ trợ pháp lý cho đối tượng không phải là doanh nghiệp nhỏ và vừa</w:t>
      </w:r>
      <w:bookmarkEnd w:id="31"/>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Tùy thuộc vào nguồn lực, các bộ, cơ quan ngang bộ, chính quyền địa phương cấp tỉnh, tổ chức đại diện cho doanh nghiệp có thể quyết định áp dụng các quy định về hỗ trợ pháp lý cho doanh nghiệp nhỏ và vừa để hỗ trợ pháp lý cho tổ chức, cá nhân kinh doanh không phải là doanh nghiệp nhỏ và vừa.</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32" w:name="dieu_20"/>
      <w:r w:rsidRPr="00826374">
        <w:rPr>
          <w:rFonts w:ascii="Arial" w:eastAsia="Times New Roman" w:hAnsi="Arial" w:cs="Arial"/>
          <w:b/>
          <w:bCs/>
          <w:color w:val="000000"/>
          <w:sz w:val="18"/>
          <w:szCs w:val="18"/>
          <w:lang w:eastAsia="vi-VN"/>
        </w:rPr>
        <w:t>Điều 20. Hiệu lực thi hành</w:t>
      </w:r>
      <w:bookmarkEnd w:id="32"/>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Nghị định này có hiệu lực thi hành từ ngày 16 tháng 8 năm 2019 và thay thế Nghị định số 66/2008/NĐ-CP ngày 28 tháng 5 năm 2008 của Chính phủ về hỗ trợ pháp lý cho doanh nghiệp.</w:t>
      </w:r>
    </w:p>
    <w:p w:rsidR="00826374" w:rsidRPr="00826374" w:rsidRDefault="00826374" w:rsidP="00826374">
      <w:pPr>
        <w:shd w:val="clear" w:color="auto" w:fill="FFFFFF"/>
        <w:spacing w:after="0" w:line="234" w:lineRule="atLeast"/>
        <w:rPr>
          <w:rFonts w:ascii="Arial" w:eastAsia="Times New Roman" w:hAnsi="Arial" w:cs="Arial"/>
          <w:color w:val="000000"/>
          <w:sz w:val="18"/>
          <w:szCs w:val="18"/>
          <w:lang w:eastAsia="vi-VN"/>
        </w:rPr>
      </w:pPr>
      <w:bookmarkStart w:id="33" w:name="dieu_21"/>
      <w:r w:rsidRPr="00826374">
        <w:rPr>
          <w:rFonts w:ascii="Arial" w:eastAsia="Times New Roman" w:hAnsi="Arial" w:cs="Arial"/>
          <w:b/>
          <w:bCs/>
          <w:color w:val="000000"/>
          <w:sz w:val="18"/>
          <w:szCs w:val="18"/>
          <w:lang w:eastAsia="vi-VN"/>
        </w:rPr>
        <w:t>Điều 21. Trách nhiệm thi hành</w:t>
      </w:r>
      <w:bookmarkEnd w:id="33"/>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1. Bộ Tư pháp có trách nhiệm phối hợp với các bộ, cơ quan ngang bộ, chính quyền địa phương cấp tỉnh triển khai Nghị định này và báo cáo Chính phủ, Thủ tướng Chính phủ tình hình thực hiện.</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2. Các Bộ trưởng, Thủ trưởng cơ quan ngang bộ, chính quyền địa phương cấp tỉnh chịu trách nhiệm thi hành Nghị định này./.</w:t>
      </w:r>
    </w:p>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826374" w:rsidRPr="00826374" w:rsidTr="00826374">
        <w:trPr>
          <w:tblCellSpacing w:w="0" w:type="dxa"/>
        </w:trPr>
        <w:tc>
          <w:tcPr>
            <w:tcW w:w="4908" w:type="dxa"/>
            <w:tcMar>
              <w:top w:w="0" w:type="dxa"/>
              <w:left w:w="108" w:type="dxa"/>
              <w:bottom w:w="0" w:type="dxa"/>
              <w:right w:w="108" w:type="dxa"/>
            </w:tcMar>
            <w:hideMark/>
          </w:tcPr>
          <w:p w:rsidR="00826374" w:rsidRPr="00826374" w:rsidRDefault="00826374" w:rsidP="00826374">
            <w:pPr>
              <w:spacing w:before="120" w:after="120" w:line="234" w:lineRule="atLeast"/>
              <w:rPr>
                <w:rFonts w:ascii="Times New Roman" w:eastAsia="Times New Roman" w:hAnsi="Times New Roman" w:cs="Times New Roman"/>
                <w:sz w:val="24"/>
                <w:szCs w:val="24"/>
                <w:lang w:eastAsia="vi-VN"/>
              </w:rPr>
            </w:pPr>
            <w:r w:rsidRPr="00826374">
              <w:rPr>
                <w:rFonts w:ascii="Times New Roman" w:eastAsia="Times New Roman" w:hAnsi="Times New Roman" w:cs="Times New Roman"/>
                <w:b/>
                <w:bCs/>
                <w:i/>
                <w:iCs/>
                <w:sz w:val="24"/>
                <w:szCs w:val="24"/>
                <w:lang w:eastAsia="vi-VN"/>
              </w:rPr>
              <w:br/>
              <w:t>Nơi nhận:</w:t>
            </w:r>
            <w:r w:rsidRPr="00826374">
              <w:rPr>
                <w:rFonts w:ascii="Times New Roman" w:eastAsia="Times New Roman" w:hAnsi="Times New Roman" w:cs="Times New Roman"/>
                <w:b/>
                <w:bCs/>
                <w:i/>
                <w:iCs/>
                <w:sz w:val="24"/>
                <w:szCs w:val="24"/>
                <w:lang w:eastAsia="vi-VN"/>
              </w:rPr>
              <w:br/>
            </w:r>
            <w:r w:rsidRPr="00826374">
              <w:rPr>
                <w:rFonts w:ascii="Times New Roman" w:eastAsia="Times New Roman" w:hAnsi="Times New Roman" w:cs="Times New Roman"/>
                <w:sz w:val="16"/>
                <w:szCs w:val="16"/>
                <w:lang w:eastAsia="vi-VN"/>
              </w:rPr>
              <w:t>- Ban Bí thư Trung ương Đảng;</w:t>
            </w:r>
            <w:r w:rsidRPr="00826374">
              <w:rPr>
                <w:rFonts w:ascii="Times New Roman" w:eastAsia="Times New Roman" w:hAnsi="Times New Roman" w:cs="Times New Roman"/>
                <w:sz w:val="16"/>
                <w:szCs w:val="16"/>
                <w:lang w:eastAsia="vi-VN"/>
              </w:rPr>
              <w:br/>
              <w:t>- Thủ tướng, các Phó Thủ tướng Chính phủ;</w:t>
            </w:r>
            <w:r w:rsidRPr="00826374">
              <w:rPr>
                <w:rFonts w:ascii="Times New Roman" w:eastAsia="Times New Roman" w:hAnsi="Times New Roman" w:cs="Times New Roman"/>
                <w:sz w:val="16"/>
                <w:szCs w:val="16"/>
                <w:lang w:eastAsia="vi-VN"/>
              </w:rPr>
              <w:br/>
              <w:t>- Các bộ, cơ quan ngang bộ, cơ quan thuộc Chính phủ;</w:t>
            </w:r>
            <w:r w:rsidRPr="00826374">
              <w:rPr>
                <w:rFonts w:ascii="Times New Roman" w:eastAsia="Times New Roman" w:hAnsi="Times New Roman" w:cs="Times New Roman"/>
                <w:sz w:val="16"/>
                <w:szCs w:val="16"/>
                <w:lang w:eastAsia="vi-VN"/>
              </w:rPr>
              <w:br/>
              <w:t>- HĐND, UBND các tỉnh, thành phố trực thuộc trung ương;</w:t>
            </w:r>
            <w:r w:rsidRPr="00826374">
              <w:rPr>
                <w:rFonts w:ascii="Times New Roman" w:eastAsia="Times New Roman" w:hAnsi="Times New Roman" w:cs="Times New Roman"/>
                <w:sz w:val="16"/>
                <w:szCs w:val="16"/>
                <w:lang w:eastAsia="vi-VN"/>
              </w:rPr>
              <w:br/>
              <w:t>- Văn phòng Trung ương và các Ban của Đảng;</w:t>
            </w:r>
            <w:r w:rsidRPr="00826374">
              <w:rPr>
                <w:rFonts w:ascii="Times New Roman" w:eastAsia="Times New Roman" w:hAnsi="Times New Roman" w:cs="Times New Roman"/>
                <w:sz w:val="16"/>
                <w:szCs w:val="16"/>
                <w:lang w:eastAsia="vi-VN"/>
              </w:rPr>
              <w:br/>
              <w:t>- Văn phòng Tổng Bí thư;</w:t>
            </w:r>
            <w:r w:rsidRPr="00826374">
              <w:rPr>
                <w:rFonts w:ascii="Times New Roman" w:eastAsia="Times New Roman" w:hAnsi="Times New Roman" w:cs="Times New Roman"/>
                <w:sz w:val="16"/>
                <w:szCs w:val="16"/>
                <w:lang w:eastAsia="vi-VN"/>
              </w:rPr>
              <w:br/>
              <w:t>- Văn phòng Chủ tịch nước;</w:t>
            </w:r>
            <w:r w:rsidRPr="00826374">
              <w:rPr>
                <w:rFonts w:ascii="Times New Roman" w:eastAsia="Times New Roman" w:hAnsi="Times New Roman" w:cs="Times New Roman"/>
                <w:sz w:val="16"/>
                <w:szCs w:val="16"/>
                <w:lang w:eastAsia="vi-VN"/>
              </w:rPr>
              <w:br/>
              <w:t>- Hội đồng dân tộc và các Ủy ban của Quốc hội;</w:t>
            </w:r>
            <w:r w:rsidRPr="00826374">
              <w:rPr>
                <w:rFonts w:ascii="Times New Roman" w:eastAsia="Times New Roman" w:hAnsi="Times New Roman" w:cs="Times New Roman"/>
                <w:sz w:val="16"/>
                <w:szCs w:val="16"/>
                <w:lang w:eastAsia="vi-VN"/>
              </w:rPr>
              <w:br/>
              <w:t>- Văn phòng Quốc hội;</w:t>
            </w:r>
            <w:r w:rsidRPr="00826374">
              <w:rPr>
                <w:rFonts w:ascii="Times New Roman" w:eastAsia="Times New Roman" w:hAnsi="Times New Roman" w:cs="Times New Roman"/>
                <w:sz w:val="16"/>
                <w:szCs w:val="16"/>
                <w:lang w:eastAsia="vi-VN"/>
              </w:rPr>
              <w:br/>
              <w:t>- Tòa án nhân dân tối cao;</w:t>
            </w:r>
            <w:r w:rsidRPr="00826374">
              <w:rPr>
                <w:rFonts w:ascii="Times New Roman" w:eastAsia="Times New Roman" w:hAnsi="Times New Roman" w:cs="Times New Roman"/>
                <w:sz w:val="16"/>
                <w:szCs w:val="16"/>
                <w:lang w:eastAsia="vi-VN"/>
              </w:rPr>
              <w:br/>
              <w:t>- Viện kiểm sát nhân dân tối cao;</w:t>
            </w:r>
            <w:r w:rsidRPr="00826374">
              <w:rPr>
                <w:rFonts w:ascii="Times New Roman" w:eastAsia="Times New Roman" w:hAnsi="Times New Roman" w:cs="Times New Roman"/>
                <w:sz w:val="16"/>
                <w:szCs w:val="16"/>
                <w:lang w:eastAsia="vi-VN"/>
              </w:rPr>
              <w:br/>
              <w:t>- Kiểm toán nhà nước;</w:t>
            </w:r>
            <w:r w:rsidRPr="00826374">
              <w:rPr>
                <w:rFonts w:ascii="Times New Roman" w:eastAsia="Times New Roman" w:hAnsi="Times New Roman" w:cs="Times New Roman"/>
                <w:sz w:val="16"/>
                <w:szCs w:val="16"/>
                <w:lang w:eastAsia="vi-VN"/>
              </w:rPr>
              <w:br/>
              <w:t>- Ủy ban Giám sát tài chính Quốc gia;</w:t>
            </w:r>
            <w:r w:rsidRPr="00826374">
              <w:rPr>
                <w:rFonts w:ascii="Times New Roman" w:eastAsia="Times New Roman" w:hAnsi="Times New Roman" w:cs="Times New Roman"/>
                <w:sz w:val="16"/>
                <w:szCs w:val="16"/>
                <w:lang w:eastAsia="vi-VN"/>
              </w:rPr>
              <w:br/>
              <w:t>- Ngân hàng Chính sách xã hội;</w:t>
            </w:r>
            <w:r w:rsidRPr="00826374">
              <w:rPr>
                <w:rFonts w:ascii="Times New Roman" w:eastAsia="Times New Roman" w:hAnsi="Times New Roman" w:cs="Times New Roman"/>
                <w:sz w:val="16"/>
                <w:szCs w:val="16"/>
                <w:lang w:eastAsia="vi-VN"/>
              </w:rPr>
              <w:br/>
              <w:t>- Ngân hàng Phát triển Việt Nam;</w:t>
            </w:r>
            <w:r w:rsidRPr="00826374">
              <w:rPr>
                <w:rFonts w:ascii="Times New Roman" w:eastAsia="Times New Roman" w:hAnsi="Times New Roman" w:cs="Times New Roman"/>
                <w:sz w:val="16"/>
                <w:szCs w:val="16"/>
                <w:lang w:eastAsia="vi-VN"/>
              </w:rPr>
              <w:br/>
              <w:t>- Ủy ban trung ương Mặt trận Tổ quốc Việt Nam;</w:t>
            </w:r>
            <w:r w:rsidRPr="00826374">
              <w:rPr>
                <w:rFonts w:ascii="Times New Roman" w:eastAsia="Times New Roman" w:hAnsi="Times New Roman" w:cs="Times New Roman"/>
                <w:sz w:val="16"/>
                <w:szCs w:val="16"/>
                <w:lang w:eastAsia="vi-VN"/>
              </w:rPr>
              <w:br/>
              <w:t>- Cơ quan trung ương của các đoàn thể;</w:t>
            </w:r>
            <w:r w:rsidRPr="00826374">
              <w:rPr>
                <w:rFonts w:ascii="Times New Roman" w:eastAsia="Times New Roman" w:hAnsi="Times New Roman" w:cs="Times New Roman"/>
                <w:sz w:val="16"/>
                <w:szCs w:val="16"/>
                <w:lang w:eastAsia="vi-VN"/>
              </w:rPr>
              <w:br/>
              <w:t>- VPCP: BTCN, các PCN, Trợ lý TTg, TGĐ Cổng TTĐT, các Vụ, Cục, đơn vị trực thuộc, Công báo;</w:t>
            </w:r>
            <w:r w:rsidRPr="00826374">
              <w:rPr>
                <w:rFonts w:ascii="Times New Roman" w:eastAsia="Times New Roman" w:hAnsi="Times New Roman" w:cs="Times New Roman"/>
                <w:sz w:val="16"/>
                <w:szCs w:val="16"/>
                <w:lang w:eastAsia="vi-VN"/>
              </w:rPr>
              <w:br/>
              <w:t>- Lưu: VT, PL (02).</w:t>
            </w:r>
          </w:p>
        </w:tc>
        <w:tc>
          <w:tcPr>
            <w:tcW w:w="3948" w:type="dxa"/>
            <w:tcMar>
              <w:top w:w="0" w:type="dxa"/>
              <w:left w:w="108" w:type="dxa"/>
              <w:bottom w:w="0" w:type="dxa"/>
              <w:right w:w="108" w:type="dxa"/>
            </w:tcMar>
            <w:hideMark/>
          </w:tcPr>
          <w:p w:rsidR="00826374" w:rsidRPr="00826374" w:rsidRDefault="00826374" w:rsidP="00826374">
            <w:pPr>
              <w:spacing w:before="120" w:after="120" w:line="234" w:lineRule="atLeast"/>
              <w:jc w:val="center"/>
              <w:rPr>
                <w:rFonts w:ascii="Times New Roman" w:eastAsia="Times New Roman" w:hAnsi="Times New Roman" w:cs="Times New Roman"/>
                <w:sz w:val="24"/>
                <w:szCs w:val="24"/>
                <w:lang w:eastAsia="vi-VN"/>
              </w:rPr>
            </w:pPr>
            <w:r w:rsidRPr="00826374">
              <w:rPr>
                <w:rFonts w:ascii="Times New Roman" w:eastAsia="Times New Roman" w:hAnsi="Times New Roman" w:cs="Times New Roman"/>
                <w:b/>
                <w:bCs/>
                <w:sz w:val="24"/>
                <w:szCs w:val="24"/>
                <w:lang w:eastAsia="vi-VN"/>
              </w:rPr>
              <w:t>TM. CHÍNH PHỦ</w:t>
            </w:r>
            <w:r w:rsidRPr="00826374">
              <w:rPr>
                <w:rFonts w:ascii="Times New Roman" w:eastAsia="Times New Roman" w:hAnsi="Times New Roman" w:cs="Times New Roman"/>
                <w:b/>
                <w:bCs/>
                <w:sz w:val="24"/>
                <w:szCs w:val="24"/>
                <w:lang w:eastAsia="vi-VN"/>
              </w:rPr>
              <w:br/>
              <w:t>THỦ TƯỚNG</w:t>
            </w:r>
            <w:r w:rsidRPr="00826374">
              <w:rPr>
                <w:rFonts w:ascii="Times New Roman" w:eastAsia="Times New Roman" w:hAnsi="Times New Roman" w:cs="Times New Roman"/>
                <w:b/>
                <w:bCs/>
                <w:sz w:val="24"/>
                <w:szCs w:val="24"/>
                <w:lang w:eastAsia="vi-VN"/>
              </w:rPr>
              <w:br/>
            </w:r>
            <w:r w:rsidRPr="00826374">
              <w:rPr>
                <w:rFonts w:ascii="Times New Roman" w:eastAsia="Times New Roman" w:hAnsi="Times New Roman" w:cs="Times New Roman"/>
                <w:b/>
                <w:bCs/>
                <w:sz w:val="24"/>
                <w:szCs w:val="24"/>
                <w:lang w:eastAsia="vi-VN"/>
              </w:rPr>
              <w:br/>
            </w:r>
            <w:r w:rsidRPr="00826374">
              <w:rPr>
                <w:rFonts w:ascii="Times New Roman" w:eastAsia="Times New Roman" w:hAnsi="Times New Roman" w:cs="Times New Roman"/>
                <w:b/>
                <w:bCs/>
                <w:sz w:val="24"/>
                <w:szCs w:val="24"/>
                <w:lang w:eastAsia="vi-VN"/>
              </w:rPr>
              <w:br/>
            </w:r>
            <w:r w:rsidRPr="00826374">
              <w:rPr>
                <w:rFonts w:ascii="Times New Roman" w:eastAsia="Times New Roman" w:hAnsi="Times New Roman" w:cs="Times New Roman"/>
                <w:b/>
                <w:bCs/>
                <w:sz w:val="24"/>
                <w:szCs w:val="24"/>
                <w:lang w:eastAsia="vi-VN"/>
              </w:rPr>
              <w:br/>
            </w:r>
            <w:r w:rsidRPr="00826374">
              <w:rPr>
                <w:rFonts w:ascii="Times New Roman" w:eastAsia="Times New Roman" w:hAnsi="Times New Roman" w:cs="Times New Roman"/>
                <w:b/>
                <w:bCs/>
                <w:sz w:val="24"/>
                <w:szCs w:val="24"/>
                <w:lang w:eastAsia="vi-VN"/>
              </w:rPr>
              <w:br/>
              <w:t>Nguyễn Xuân Phúc</w:t>
            </w:r>
          </w:p>
        </w:tc>
      </w:tr>
    </w:tbl>
    <w:p w:rsidR="00826374" w:rsidRPr="00826374" w:rsidRDefault="00826374" w:rsidP="00826374">
      <w:pPr>
        <w:shd w:val="clear" w:color="auto" w:fill="FFFFFF"/>
        <w:spacing w:before="120" w:after="120" w:line="234" w:lineRule="atLeast"/>
        <w:rPr>
          <w:rFonts w:ascii="Arial" w:eastAsia="Times New Roman" w:hAnsi="Arial" w:cs="Arial"/>
          <w:color w:val="000000"/>
          <w:sz w:val="18"/>
          <w:szCs w:val="18"/>
          <w:lang w:eastAsia="vi-VN"/>
        </w:rPr>
      </w:pPr>
      <w:r w:rsidRPr="00826374">
        <w:rPr>
          <w:rFonts w:ascii="Arial" w:eastAsia="Times New Roman" w:hAnsi="Arial" w:cs="Arial"/>
          <w:color w:val="000000"/>
          <w:sz w:val="18"/>
          <w:szCs w:val="18"/>
          <w:lang w:eastAsia="vi-VN"/>
        </w:rPr>
        <w:t> </w:t>
      </w:r>
    </w:p>
    <w:p w:rsidR="00826374" w:rsidRPr="00826374" w:rsidRDefault="00826374" w:rsidP="00826374">
      <w:pPr>
        <w:shd w:val="clear" w:color="auto" w:fill="FFFFFF"/>
        <w:spacing w:after="0" w:line="240" w:lineRule="auto"/>
        <w:rPr>
          <w:rFonts w:ascii="Arial" w:eastAsia="Times New Roman" w:hAnsi="Arial" w:cs="Arial"/>
          <w:color w:val="000000"/>
          <w:sz w:val="18"/>
          <w:szCs w:val="18"/>
          <w:lang w:eastAsia="vi-VN"/>
        </w:rPr>
      </w:pPr>
      <w:bookmarkStart w:id="34" w:name="_GoBack"/>
      <w:bookmarkEnd w:id="34"/>
    </w:p>
    <w:sectPr w:rsidR="00826374" w:rsidRPr="00826374" w:rsidSect="00826374">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7CCE"/>
    <w:multiLevelType w:val="multilevel"/>
    <w:tmpl w:val="889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23FFD"/>
    <w:multiLevelType w:val="multilevel"/>
    <w:tmpl w:val="3AA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434FC"/>
    <w:multiLevelType w:val="multilevel"/>
    <w:tmpl w:val="EB4C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74"/>
    <w:rsid w:val="00826374"/>
    <w:rsid w:val="00CC0CB5"/>
    <w:rsid w:val="00D42F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3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26374"/>
    <w:rPr>
      <w:color w:val="0000FF"/>
      <w:u w:val="single"/>
    </w:rPr>
  </w:style>
  <w:style w:type="paragraph" w:styleId="BalloonText">
    <w:name w:val="Balloon Text"/>
    <w:basedOn w:val="Normal"/>
    <w:link w:val="BalloonTextChar"/>
    <w:uiPriority w:val="99"/>
    <w:semiHidden/>
    <w:unhideWhenUsed/>
    <w:rsid w:val="00826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3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26374"/>
    <w:rPr>
      <w:color w:val="0000FF"/>
      <w:u w:val="single"/>
    </w:rPr>
  </w:style>
  <w:style w:type="paragraph" w:styleId="BalloonText">
    <w:name w:val="Balloon Text"/>
    <w:basedOn w:val="Normal"/>
    <w:link w:val="BalloonTextChar"/>
    <w:uiPriority w:val="99"/>
    <w:semiHidden/>
    <w:unhideWhenUsed/>
    <w:rsid w:val="00826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48402">
      <w:bodyDiv w:val="1"/>
      <w:marLeft w:val="0"/>
      <w:marRight w:val="0"/>
      <w:marTop w:val="0"/>
      <w:marBottom w:val="0"/>
      <w:divBdr>
        <w:top w:val="none" w:sz="0" w:space="0" w:color="auto"/>
        <w:left w:val="none" w:sz="0" w:space="0" w:color="auto"/>
        <w:bottom w:val="none" w:sz="0" w:space="0" w:color="auto"/>
        <w:right w:val="none" w:sz="0" w:space="0" w:color="auto"/>
      </w:divBdr>
      <w:divsChild>
        <w:div w:id="1798452605">
          <w:marLeft w:val="0"/>
          <w:marRight w:val="0"/>
          <w:marTop w:val="0"/>
          <w:marBottom w:val="0"/>
          <w:divBdr>
            <w:top w:val="none" w:sz="0" w:space="0" w:color="auto"/>
            <w:left w:val="none" w:sz="0" w:space="0" w:color="auto"/>
            <w:bottom w:val="none" w:sz="0" w:space="0" w:color="auto"/>
            <w:right w:val="none" w:sz="0" w:space="0" w:color="auto"/>
          </w:divBdr>
          <w:divsChild>
            <w:div w:id="49036839">
              <w:marLeft w:val="0"/>
              <w:marRight w:val="0"/>
              <w:marTop w:val="0"/>
              <w:marBottom w:val="0"/>
              <w:divBdr>
                <w:top w:val="single" w:sz="12" w:space="0" w:color="F89B1A"/>
                <w:left w:val="single" w:sz="6" w:space="0" w:color="C8D4DB"/>
                <w:bottom w:val="none" w:sz="0" w:space="0" w:color="auto"/>
                <w:right w:val="single" w:sz="6" w:space="0" w:color="C8D4DB"/>
              </w:divBdr>
              <w:divsChild>
                <w:div w:id="96103261">
                  <w:marLeft w:val="0"/>
                  <w:marRight w:val="0"/>
                  <w:marTop w:val="0"/>
                  <w:marBottom w:val="0"/>
                  <w:divBdr>
                    <w:top w:val="none" w:sz="0" w:space="0" w:color="auto"/>
                    <w:left w:val="none" w:sz="0" w:space="0" w:color="auto"/>
                    <w:bottom w:val="none" w:sz="0" w:space="0" w:color="auto"/>
                    <w:right w:val="none" w:sz="0" w:space="0" w:color="auto"/>
                  </w:divBdr>
                  <w:divsChild>
                    <w:div w:id="480270295">
                      <w:marLeft w:val="0"/>
                      <w:marRight w:val="0"/>
                      <w:marTop w:val="0"/>
                      <w:marBottom w:val="0"/>
                      <w:divBdr>
                        <w:top w:val="none" w:sz="0" w:space="0" w:color="auto"/>
                        <w:left w:val="none" w:sz="0" w:space="0" w:color="auto"/>
                        <w:bottom w:val="none" w:sz="0" w:space="0" w:color="auto"/>
                        <w:right w:val="none" w:sz="0" w:space="0" w:color="auto"/>
                      </w:divBdr>
                      <w:divsChild>
                        <w:div w:id="1893735456">
                          <w:marLeft w:val="0"/>
                          <w:marRight w:val="225"/>
                          <w:marTop w:val="0"/>
                          <w:marBottom w:val="0"/>
                          <w:divBdr>
                            <w:top w:val="none" w:sz="0" w:space="0" w:color="auto"/>
                            <w:left w:val="none" w:sz="0" w:space="0" w:color="auto"/>
                            <w:bottom w:val="none" w:sz="0" w:space="0" w:color="auto"/>
                            <w:right w:val="none" w:sz="0" w:space="0" w:color="auto"/>
                          </w:divBdr>
                          <w:divsChild>
                            <w:div w:id="1987003423">
                              <w:marLeft w:val="0"/>
                              <w:marRight w:val="0"/>
                              <w:marTop w:val="0"/>
                              <w:marBottom w:val="0"/>
                              <w:divBdr>
                                <w:top w:val="none" w:sz="0" w:space="0" w:color="auto"/>
                                <w:left w:val="none" w:sz="0" w:space="0" w:color="auto"/>
                                <w:bottom w:val="none" w:sz="0" w:space="0" w:color="auto"/>
                                <w:right w:val="none" w:sz="0" w:space="0" w:color="auto"/>
                              </w:divBdr>
                              <w:divsChild>
                                <w:div w:id="834224879">
                                  <w:marLeft w:val="0"/>
                                  <w:marRight w:val="0"/>
                                  <w:marTop w:val="0"/>
                                  <w:marBottom w:val="0"/>
                                  <w:divBdr>
                                    <w:top w:val="none" w:sz="0" w:space="0" w:color="auto"/>
                                    <w:left w:val="none" w:sz="0" w:space="0" w:color="auto"/>
                                    <w:bottom w:val="none" w:sz="0" w:space="0" w:color="auto"/>
                                    <w:right w:val="none" w:sz="0" w:space="0" w:color="auto"/>
                                  </w:divBdr>
                                  <w:divsChild>
                                    <w:div w:id="5384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9172">
                          <w:marLeft w:val="0"/>
                          <w:marRight w:val="0"/>
                          <w:marTop w:val="150"/>
                          <w:marBottom w:val="0"/>
                          <w:divBdr>
                            <w:top w:val="none" w:sz="0" w:space="0" w:color="auto"/>
                            <w:left w:val="none" w:sz="0" w:space="0" w:color="auto"/>
                            <w:bottom w:val="none" w:sz="0" w:space="0" w:color="auto"/>
                            <w:right w:val="none" w:sz="0" w:space="0" w:color="auto"/>
                          </w:divBdr>
                          <w:divsChild>
                            <w:div w:id="758604005">
                              <w:marLeft w:val="0"/>
                              <w:marRight w:val="0"/>
                              <w:marTop w:val="0"/>
                              <w:marBottom w:val="0"/>
                              <w:divBdr>
                                <w:top w:val="single" w:sz="2" w:space="0" w:color="BDC8D5"/>
                                <w:left w:val="single" w:sz="2" w:space="0" w:color="BDC8D5"/>
                                <w:bottom w:val="single" w:sz="2" w:space="8" w:color="BDC8D5"/>
                                <w:right w:val="single" w:sz="2" w:space="0" w:color="BDC8D5"/>
                              </w:divBdr>
                              <w:divsChild>
                                <w:div w:id="231475392">
                                  <w:marLeft w:val="0"/>
                                  <w:marRight w:val="0"/>
                                  <w:marTop w:val="0"/>
                                  <w:marBottom w:val="0"/>
                                  <w:divBdr>
                                    <w:top w:val="none" w:sz="0" w:space="0" w:color="auto"/>
                                    <w:left w:val="none" w:sz="0" w:space="0" w:color="auto"/>
                                    <w:bottom w:val="none" w:sz="0" w:space="0" w:color="auto"/>
                                    <w:right w:val="none" w:sz="0" w:space="0" w:color="auto"/>
                                  </w:divBdr>
                                </w:div>
                                <w:div w:id="1170751757">
                                  <w:marLeft w:val="0"/>
                                  <w:marRight w:val="0"/>
                                  <w:marTop w:val="0"/>
                                  <w:marBottom w:val="0"/>
                                  <w:divBdr>
                                    <w:top w:val="none" w:sz="0" w:space="0" w:color="auto"/>
                                    <w:left w:val="none" w:sz="0" w:space="0" w:color="auto"/>
                                    <w:bottom w:val="none" w:sz="0" w:space="0" w:color="auto"/>
                                    <w:right w:val="none" w:sz="0" w:space="0" w:color="auto"/>
                                  </w:divBdr>
                                </w:div>
                                <w:div w:id="5865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2021-01-27T07:59:00Z</dcterms:created>
  <dcterms:modified xsi:type="dcterms:W3CDTF">2021-01-27T08:01:00Z</dcterms:modified>
</cp:coreProperties>
</file>