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jc w:val="center"/>
        <w:tblInd w:w="571" w:type="dxa"/>
        <w:tblLook w:val="01E0" w:firstRow="1" w:lastRow="1" w:firstColumn="1" w:lastColumn="1" w:noHBand="0" w:noVBand="0"/>
      </w:tblPr>
      <w:tblGrid>
        <w:gridCol w:w="3568"/>
        <w:gridCol w:w="5694"/>
      </w:tblGrid>
      <w:tr w:rsidR="00450F19" w:rsidRPr="00153F1F" w:rsidTr="002145C3">
        <w:trPr>
          <w:trHeight w:val="885"/>
          <w:jc w:val="center"/>
        </w:trPr>
        <w:tc>
          <w:tcPr>
            <w:tcW w:w="3568" w:type="dxa"/>
          </w:tcPr>
          <w:p w:rsidR="00450F19" w:rsidRPr="00A244B5" w:rsidRDefault="00450F19" w:rsidP="002145C3">
            <w:pPr>
              <w:jc w:val="center"/>
              <w:rPr>
                <w:b/>
                <w:sz w:val="26"/>
                <w:szCs w:val="26"/>
              </w:rPr>
            </w:pPr>
            <w:r w:rsidRPr="00A244B5">
              <w:rPr>
                <w:b/>
                <w:sz w:val="26"/>
                <w:szCs w:val="26"/>
              </w:rPr>
              <w:t>ỦY BAN NHÂN DÂN</w:t>
            </w:r>
          </w:p>
          <w:p w:rsidR="00450F19" w:rsidRPr="001764CD" w:rsidRDefault="00450F19" w:rsidP="002145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248285</wp:posOffset>
                      </wp:positionV>
                      <wp:extent cx="1028700" cy="0"/>
                      <wp:effectExtent l="12700" t="5715" r="635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9.55pt" to="123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"/>
                  </w:pict>
                </mc:Fallback>
              </mc:AlternateContent>
            </w:r>
            <w:r w:rsidRPr="001764CD">
              <w:rPr>
                <w:b/>
                <w:sz w:val="26"/>
                <w:szCs w:val="26"/>
              </w:rPr>
              <w:t>XÃ QUẢNG THÁI</w:t>
            </w:r>
          </w:p>
        </w:tc>
        <w:tc>
          <w:tcPr>
            <w:tcW w:w="5694" w:type="dxa"/>
          </w:tcPr>
          <w:p w:rsidR="00450F19" w:rsidRPr="00153F1F" w:rsidRDefault="00450F19" w:rsidP="002145C3">
            <w:pPr>
              <w:jc w:val="center"/>
              <w:rPr>
                <w:b/>
                <w:sz w:val="26"/>
              </w:rPr>
            </w:pPr>
            <w:r w:rsidRPr="00153F1F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3F1F">
                  <w:rPr>
                    <w:b/>
                    <w:sz w:val="26"/>
                  </w:rPr>
                  <w:t>NAM</w:t>
                </w:r>
              </w:smartTag>
            </w:smartTag>
          </w:p>
          <w:p w:rsidR="00450F19" w:rsidRPr="00153F1F" w:rsidRDefault="00450F19" w:rsidP="002145C3">
            <w:pPr>
              <w:jc w:val="center"/>
            </w:pPr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224790</wp:posOffset>
                      </wp:positionV>
                      <wp:extent cx="2218690" cy="0"/>
                      <wp:effectExtent l="6985" t="10795" r="1270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8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7.7pt" to="225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XA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2Ww6h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153F1F">
              <w:rPr>
                <w:b/>
                <w:sz w:val="28"/>
                <w:szCs w:val="26"/>
              </w:rPr>
              <w:t>Độc</w:t>
            </w:r>
            <w:proofErr w:type="spellEnd"/>
            <w:r w:rsidRPr="00153F1F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153F1F">
              <w:rPr>
                <w:b/>
                <w:sz w:val="28"/>
                <w:szCs w:val="26"/>
              </w:rPr>
              <w:t>lập</w:t>
            </w:r>
            <w:proofErr w:type="spellEnd"/>
            <w:r w:rsidRPr="00153F1F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153F1F">
              <w:rPr>
                <w:b/>
                <w:sz w:val="28"/>
                <w:szCs w:val="26"/>
              </w:rPr>
              <w:t>Tự</w:t>
            </w:r>
            <w:proofErr w:type="spellEnd"/>
            <w:r w:rsidRPr="00153F1F">
              <w:rPr>
                <w:b/>
                <w:sz w:val="28"/>
                <w:szCs w:val="26"/>
              </w:rPr>
              <w:t xml:space="preserve"> do - </w:t>
            </w:r>
            <w:proofErr w:type="spellStart"/>
            <w:r w:rsidRPr="00153F1F">
              <w:rPr>
                <w:b/>
                <w:sz w:val="28"/>
                <w:szCs w:val="26"/>
              </w:rPr>
              <w:t>Hạnh</w:t>
            </w:r>
            <w:proofErr w:type="spellEnd"/>
            <w:r w:rsidRPr="00153F1F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153F1F">
              <w:rPr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450F19" w:rsidRPr="00153F1F" w:rsidTr="002145C3">
        <w:trPr>
          <w:trHeight w:val="459"/>
          <w:jc w:val="center"/>
        </w:trPr>
        <w:tc>
          <w:tcPr>
            <w:tcW w:w="3568" w:type="dxa"/>
          </w:tcPr>
          <w:p w:rsidR="00450F19" w:rsidRPr="00153F1F" w:rsidRDefault="00450F19" w:rsidP="002145C3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153F1F">
              <w:rPr>
                <w:sz w:val="28"/>
                <w:szCs w:val="28"/>
              </w:rPr>
              <w:t>Số</w:t>
            </w:r>
            <w:proofErr w:type="spellEnd"/>
            <w:r w:rsidRPr="00153F1F">
              <w:rPr>
                <w:sz w:val="28"/>
                <w:szCs w:val="28"/>
              </w:rPr>
              <w:t xml:space="preserve">: </w:t>
            </w:r>
            <w:r w:rsidR="00E1559D">
              <w:rPr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Pr="00153F1F">
              <w:rPr>
                <w:sz w:val="28"/>
                <w:szCs w:val="28"/>
              </w:rPr>
              <w:t>/KH-UBND</w:t>
            </w:r>
          </w:p>
        </w:tc>
        <w:tc>
          <w:tcPr>
            <w:tcW w:w="5694" w:type="dxa"/>
          </w:tcPr>
          <w:p w:rsidR="00450F19" w:rsidRPr="00153F1F" w:rsidRDefault="00450F19" w:rsidP="00F40F60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153F1F"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Qu</w:t>
            </w:r>
            <w:r w:rsidRPr="00427000">
              <w:rPr>
                <w:i/>
                <w:sz w:val="26"/>
              </w:rPr>
              <w:t>ảng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Thái</w:t>
            </w:r>
            <w:proofErr w:type="spellEnd"/>
            <w:r w:rsidRPr="00153F1F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153F1F">
              <w:rPr>
                <w:i/>
                <w:sz w:val="28"/>
                <w:szCs w:val="26"/>
              </w:rPr>
              <w:t>ngày</w:t>
            </w:r>
            <w:proofErr w:type="spellEnd"/>
            <w:r>
              <w:rPr>
                <w:i/>
                <w:sz w:val="28"/>
                <w:szCs w:val="26"/>
              </w:rPr>
              <w:t xml:space="preserve">  </w:t>
            </w:r>
            <w:r w:rsidR="00F40F60">
              <w:rPr>
                <w:i/>
                <w:sz w:val="28"/>
                <w:szCs w:val="26"/>
              </w:rPr>
              <w:t>22</w:t>
            </w:r>
            <w:r>
              <w:rPr>
                <w:i/>
                <w:sz w:val="28"/>
                <w:szCs w:val="26"/>
              </w:rPr>
              <w:t xml:space="preserve">  </w:t>
            </w:r>
            <w:proofErr w:type="spellStart"/>
            <w:r w:rsidRPr="00153F1F">
              <w:rPr>
                <w:i/>
                <w:sz w:val="28"/>
                <w:szCs w:val="26"/>
              </w:rPr>
              <w:t>tháng</w:t>
            </w:r>
            <w:proofErr w:type="spellEnd"/>
            <w:r w:rsidRPr="00153F1F">
              <w:rPr>
                <w:i/>
                <w:sz w:val="28"/>
                <w:szCs w:val="26"/>
              </w:rPr>
              <w:t xml:space="preserve"> </w:t>
            </w:r>
            <w:r>
              <w:rPr>
                <w:i/>
                <w:sz w:val="28"/>
                <w:szCs w:val="26"/>
              </w:rPr>
              <w:t>02</w:t>
            </w:r>
            <w:r w:rsidRPr="00153F1F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153F1F">
              <w:rPr>
                <w:i/>
                <w:sz w:val="28"/>
                <w:szCs w:val="26"/>
              </w:rPr>
              <w:t>năm</w:t>
            </w:r>
            <w:proofErr w:type="spellEnd"/>
            <w:r w:rsidRPr="00153F1F">
              <w:rPr>
                <w:i/>
                <w:sz w:val="28"/>
                <w:szCs w:val="26"/>
              </w:rPr>
              <w:t xml:space="preserve"> 20</w:t>
            </w:r>
            <w:r>
              <w:rPr>
                <w:i/>
                <w:sz w:val="28"/>
                <w:szCs w:val="26"/>
              </w:rPr>
              <w:t>21</w:t>
            </w:r>
          </w:p>
        </w:tc>
      </w:tr>
    </w:tbl>
    <w:p w:rsidR="00450F19" w:rsidRPr="00A244B5" w:rsidRDefault="00450F19" w:rsidP="00450F19">
      <w:pPr>
        <w:jc w:val="center"/>
        <w:rPr>
          <w:b/>
          <w:sz w:val="28"/>
          <w:szCs w:val="28"/>
        </w:rPr>
      </w:pPr>
    </w:p>
    <w:p w:rsidR="00450F19" w:rsidRPr="00B667D4" w:rsidRDefault="00450F19" w:rsidP="00450F19">
      <w:pPr>
        <w:spacing w:line="276" w:lineRule="auto"/>
        <w:jc w:val="center"/>
        <w:rPr>
          <w:b/>
          <w:sz w:val="28"/>
          <w:szCs w:val="28"/>
        </w:rPr>
      </w:pPr>
      <w:r w:rsidRPr="00B667D4">
        <w:rPr>
          <w:b/>
          <w:sz w:val="28"/>
          <w:szCs w:val="28"/>
        </w:rPr>
        <w:t xml:space="preserve">KẾ HOẠCH  </w:t>
      </w:r>
    </w:p>
    <w:p w:rsidR="00F40F60" w:rsidRPr="00260BD0" w:rsidRDefault="00F40F60" w:rsidP="00F40F60">
      <w:pPr>
        <w:jc w:val="center"/>
        <w:rPr>
          <w:b/>
          <w:color w:val="000000"/>
          <w:sz w:val="28"/>
          <w:szCs w:val="28"/>
        </w:rPr>
      </w:pPr>
      <w:proofErr w:type="spellStart"/>
      <w:r w:rsidRPr="00260BD0">
        <w:rPr>
          <w:b/>
          <w:color w:val="000000"/>
          <w:sz w:val="28"/>
          <w:szCs w:val="28"/>
        </w:rPr>
        <w:t>Phòng</w:t>
      </w:r>
      <w:proofErr w:type="spellEnd"/>
      <w:r w:rsidRPr="00260BD0">
        <w:rPr>
          <w:b/>
          <w:color w:val="000000"/>
          <w:sz w:val="28"/>
          <w:szCs w:val="28"/>
        </w:rPr>
        <w:t xml:space="preserve">, </w:t>
      </w:r>
      <w:proofErr w:type="spellStart"/>
      <w:r w:rsidRPr="00260BD0">
        <w:rPr>
          <w:b/>
          <w:color w:val="000000"/>
          <w:sz w:val="28"/>
          <w:szCs w:val="28"/>
        </w:rPr>
        <w:t>chống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tác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hại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của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thuốc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lá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giai</w:t>
      </w:r>
      <w:proofErr w:type="spellEnd"/>
      <w:r w:rsidRPr="00260BD0">
        <w:rPr>
          <w:b/>
          <w:color w:val="000000"/>
          <w:sz w:val="28"/>
          <w:szCs w:val="28"/>
        </w:rPr>
        <w:t xml:space="preserve"> </w:t>
      </w:r>
      <w:proofErr w:type="spellStart"/>
      <w:r w:rsidRPr="00260BD0">
        <w:rPr>
          <w:b/>
          <w:color w:val="000000"/>
          <w:sz w:val="28"/>
          <w:szCs w:val="28"/>
        </w:rPr>
        <w:t>đoạn</w:t>
      </w:r>
      <w:proofErr w:type="spellEnd"/>
      <w:r w:rsidRPr="00260BD0">
        <w:rPr>
          <w:b/>
          <w:color w:val="000000"/>
          <w:sz w:val="28"/>
          <w:szCs w:val="28"/>
        </w:rPr>
        <w:t xml:space="preserve"> 2021-2022</w:t>
      </w:r>
    </w:p>
    <w:p w:rsidR="00450F19" w:rsidRPr="00E00B06" w:rsidRDefault="00450F19" w:rsidP="00450F19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43815</wp:posOffset>
                </wp:positionV>
                <wp:extent cx="2057400" cy="0"/>
                <wp:effectExtent l="7620" t="12700" r="1143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3.45pt" to="313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PLDl4HaAAAABwEAAA8AAAAAAAAAAAAAAAAAdgQAAGRycy9kb3ducmV2LnhtbFBLBQYA&#10;AAAABAAEAPMAAAB9BQAAAAA=&#10;"/>
            </w:pict>
          </mc:Fallback>
        </mc:AlternateContent>
      </w:r>
    </w:p>
    <w:p w:rsidR="00F40F60" w:rsidRDefault="00450F19" w:rsidP="00F40F60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E00B06">
        <w:rPr>
          <w:sz w:val="28"/>
          <w:szCs w:val="28"/>
        </w:rPr>
        <w:t>T</w:t>
      </w:r>
      <w:r w:rsidRPr="00E00B06">
        <w:rPr>
          <w:sz w:val="28"/>
          <w:szCs w:val="28"/>
          <w:lang w:val="vi-VN"/>
        </w:rPr>
        <w:t xml:space="preserve">hực hiện </w:t>
      </w:r>
      <w:r w:rsidRPr="00E00B0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00B06">
        <w:rPr>
          <w:sz w:val="28"/>
          <w:szCs w:val="28"/>
        </w:rPr>
        <w:t>Kế</w:t>
      </w:r>
      <w:proofErr w:type="spellEnd"/>
      <w:r w:rsidRPr="00E00B06">
        <w:rPr>
          <w:sz w:val="28"/>
          <w:szCs w:val="28"/>
        </w:rPr>
        <w:t xml:space="preserve"> </w:t>
      </w:r>
      <w:proofErr w:type="spellStart"/>
      <w:r w:rsidRPr="00E00B06">
        <w:rPr>
          <w:sz w:val="28"/>
          <w:szCs w:val="28"/>
        </w:rPr>
        <w:t>hoạch</w:t>
      </w:r>
      <w:proofErr w:type="spellEnd"/>
      <w:r w:rsidRPr="00E00B06">
        <w:rPr>
          <w:sz w:val="28"/>
          <w:szCs w:val="28"/>
        </w:rPr>
        <w:t xml:space="preserve"> </w:t>
      </w:r>
      <w:proofErr w:type="spellStart"/>
      <w:r w:rsidRPr="00E00B06">
        <w:rPr>
          <w:sz w:val="28"/>
          <w:szCs w:val="28"/>
        </w:rPr>
        <w:t>số</w:t>
      </w:r>
      <w:proofErr w:type="spellEnd"/>
      <w:r w:rsidRPr="00E00B0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F40F60">
        <w:rPr>
          <w:sz w:val="28"/>
          <w:szCs w:val="28"/>
        </w:rPr>
        <w:t>3</w:t>
      </w:r>
      <w:r w:rsidRPr="00E00B06">
        <w:rPr>
          <w:sz w:val="28"/>
          <w:szCs w:val="28"/>
        </w:rPr>
        <w:t>/KH-</w:t>
      </w:r>
      <w:r w:rsidR="00F40F60">
        <w:rPr>
          <w:sz w:val="28"/>
          <w:szCs w:val="28"/>
        </w:rPr>
        <w:t>TP</w:t>
      </w:r>
      <w:r w:rsidRPr="00E00B06">
        <w:rPr>
          <w:sz w:val="28"/>
          <w:szCs w:val="28"/>
        </w:rPr>
        <w:t xml:space="preserve"> </w:t>
      </w:r>
      <w:proofErr w:type="spellStart"/>
      <w:r w:rsidRPr="00E00B06">
        <w:rPr>
          <w:sz w:val="28"/>
          <w:szCs w:val="28"/>
        </w:rPr>
        <w:t>ngày</w:t>
      </w:r>
      <w:proofErr w:type="spellEnd"/>
      <w:r w:rsidRPr="00E00B06">
        <w:rPr>
          <w:sz w:val="28"/>
          <w:szCs w:val="28"/>
        </w:rPr>
        <w:t xml:space="preserve"> </w:t>
      </w:r>
      <w:r w:rsidR="00F40F60">
        <w:rPr>
          <w:sz w:val="28"/>
          <w:szCs w:val="28"/>
        </w:rPr>
        <w:t>19</w:t>
      </w:r>
      <w:r w:rsidRPr="00E00B06">
        <w:rPr>
          <w:sz w:val="28"/>
          <w:szCs w:val="28"/>
        </w:rPr>
        <w:t xml:space="preserve"> </w:t>
      </w:r>
      <w:proofErr w:type="spellStart"/>
      <w:r w:rsidRPr="00E00B06">
        <w:rPr>
          <w:sz w:val="28"/>
          <w:szCs w:val="28"/>
        </w:rPr>
        <w:t>tháng</w:t>
      </w:r>
      <w:proofErr w:type="spellEnd"/>
      <w:r w:rsidRPr="00E00B0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00B06">
        <w:rPr>
          <w:sz w:val="28"/>
          <w:szCs w:val="28"/>
        </w:rPr>
        <w:t xml:space="preserve">2 </w:t>
      </w:r>
      <w:proofErr w:type="spellStart"/>
      <w:r w:rsidRPr="00E00B06">
        <w:rPr>
          <w:sz w:val="28"/>
          <w:szCs w:val="28"/>
        </w:rPr>
        <w:t>năm</w:t>
      </w:r>
      <w:proofErr w:type="spellEnd"/>
      <w:r w:rsidRPr="00E00B0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00B06">
        <w:rPr>
          <w:sz w:val="28"/>
          <w:szCs w:val="28"/>
        </w:rPr>
        <w:t xml:space="preserve"> </w:t>
      </w:r>
      <w:proofErr w:type="spellStart"/>
      <w:r w:rsidRPr="00E00B06">
        <w:rPr>
          <w:sz w:val="28"/>
          <w:szCs w:val="28"/>
        </w:rPr>
        <w:t>của</w:t>
      </w:r>
      <w:proofErr w:type="spellEnd"/>
      <w:r w:rsidRPr="00E00B06"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 w:rsidRPr="00E00B06">
        <w:rPr>
          <w:sz w:val="28"/>
          <w:szCs w:val="28"/>
        </w:rPr>
        <w:t xml:space="preserve"> </w:t>
      </w:r>
      <w:proofErr w:type="spellStart"/>
      <w:r w:rsidRPr="00E00B06">
        <w:rPr>
          <w:sz w:val="28"/>
          <w:szCs w:val="28"/>
        </w:rPr>
        <w:t>về</w:t>
      </w:r>
      <w:proofErr w:type="spellEnd"/>
      <w:r w:rsidRPr="00E00B06">
        <w:rPr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Phòng</w:t>
      </w:r>
      <w:proofErr w:type="spellEnd"/>
      <w:r w:rsidR="00F40F60" w:rsidRPr="00F40F60">
        <w:rPr>
          <w:color w:val="000000"/>
          <w:sz w:val="28"/>
          <w:szCs w:val="28"/>
        </w:rPr>
        <w:t xml:space="preserve">, </w:t>
      </w:r>
      <w:proofErr w:type="spellStart"/>
      <w:r w:rsidR="00F40F60" w:rsidRPr="00F40F60">
        <w:rPr>
          <w:color w:val="000000"/>
          <w:sz w:val="28"/>
          <w:szCs w:val="28"/>
        </w:rPr>
        <w:t>chống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tác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hại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của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thuốc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lá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giai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đoạn</w:t>
      </w:r>
      <w:proofErr w:type="spellEnd"/>
      <w:r w:rsidR="00F40F60" w:rsidRPr="00F40F60">
        <w:rPr>
          <w:color w:val="000000"/>
          <w:sz w:val="28"/>
          <w:szCs w:val="28"/>
        </w:rPr>
        <w:t xml:space="preserve"> 2021-2022</w:t>
      </w:r>
      <w:r w:rsidR="00F40F60">
        <w:rPr>
          <w:color w:val="000000"/>
          <w:sz w:val="28"/>
          <w:szCs w:val="28"/>
        </w:rPr>
        <w:t>.</w:t>
      </w:r>
      <w:r w:rsidR="00F40F60" w:rsidRPr="00E00B06">
        <w:rPr>
          <w:sz w:val="28"/>
          <w:szCs w:val="28"/>
          <w:lang w:val="vi-VN"/>
        </w:rPr>
        <w:t xml:space="preserve">Ủy ban nhân dân </w:t>
      </w:r>
      <w:proofErr w:type="spellStart"/>
      <w:r w:rsidR="00F40F60">
        <w:rPr>
          <w:sz w:val="28"/>
          <w:szCs w:val="28"/>
        </w:rPr>
        <w:t>Xã</w:t>
      </w:r>
      <w:proofErr w:type="spellEnd"/>
      <w:r w:rsidR="00F40F60">
        <w:rPr>
          <w:sz w:val="28"/>
          <w:szCs w:val="28"/>
        </w:rPr>
        <w:t xml:space="preserve"> </w:t>
      </w:r>
      <w:proofErr w:type="spellStart"/>
      <w:r w:rsidR="00F40F60">
        <w:rPr>
          <w:sz w:val="28"/>
          <w:szCs w:val="28"/>
        </w:rPr>
        <w:t>Quảng</w:t>
      </w:r>
      <w:proofErr w:type="spellEnd"/>
      <w:r w:rsidR="00F40F60">
        <w:rPr>
          <w:sz w:val="28"/>
          <w:szCs w:val="28"/>
        </w:rPr>
        <w:t xml:space="preserve"> </w:t>
      </w:r>
      <w:proofErr w:type="spellStart"/>
      <w:r w:rsidR="00F40F60">
        <w:rPr>
          <w:sz w:val="28"/>
          <w:szCs w:val="28"/>
        </w:rPr>
        <w:t>Thái</w:t>
      </w:r>
      <w:proofErr w:type="spellEnd"/>
      <w:r w:rsidR="00F40F60" w:rsidRPr="00E00B06">
        <w:rPr>
          <w:sz w:val="28"/>
          <w:szCs w:val="28"/>
        </w:rPr>
        <w:t xml:space="preserve"> </w:t>
      </w:r>
      <w:r w:rsidR="00F40F60" w:rsidRPr="00E00B06">
        <w:rPr>
          <w:sz w:val="28"/>
          <w:szCs w:val="28"/>
          <w:lang w:val="vi-VN"/>
        </w:rPr>
        <w:t xml:space="preserve">ban hành Kế hoạch </w:t>
      </w:r>
      <w:proofErr w:type="spellStart"/>
      <w:r w:rsidR="00F40F60">
        <w:rPr>
          <w:sz w:val="28"/>
          <w:szCs w:val="28"/>
        </w:rPr>
        <w:t>triển</w:t>
      </w:r>
      <w:proofErr w:type="spellEnd"/>
      <w:r w:rsidR="00F40F60">
        <w:rPr>
          <w:sz w:val="28"/>
          <w:szCs w:val="28"/>
        </w:rPr>
        <w:t xml:space="preserve"> </w:t>
      </w:r>
      <w:proofErr w:type="spellStart"/>
      <w:r w:rsidR="00F40F60">
        <w:rPr>
          <w:sz w:val="28"/>
          <w:szCs w:val="28"/>
        </w:rPr>
        <w:t>khai</w:t>
      </w:r>
      <w:proofErr w:type="spellEnd"/>
      <w:r w:rsidR="00F40F60">
        <w:rPr>
          <w:sz w:val="28"/>
          <w:szCs w:val="28"/>
        </w:rPr>
        <w:t xml:space="preserve"> </w:t>
      </w:r>
      <w:proofErr w:type="spellStart"/>
      <w:r w:rsidR="00F40F60" w:rsidRPr="00E00B06">
        <w:rPr>
          <w:sz w:val="28"/>
          <w:szCs w:val="28"/>
        </w:rPr>
        <w:t>về</w:t>
      </w:r>
      <w:proofErr w:type="spellEnd"/>
      <w:r w:rsidR="00F40F60" w:rsidRPr="00E00B06">
        <w:rPr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Phòng</w:t>
      </w:r>
      <w:proofErr w:type="spellEnd"/>
      <w:r w:rsidR="00F40F60" w:rsidRPr="00F40F60">
        <w:rPr>
          <w:color w:val="000000"/>
          <w:sz w:val="28"/>
          <w:szCs w:val="28"/>
        </w:rPr>
        <w:t xml:space="preserve">, </w:t>
      </w:r>
      <w:proofErr w:type="spellStart"/>
      <w:r w:rsidR="00F40F60" w:rsidRPr="00F40F60">
        <w:rPr>
          <w:color w:val="000000"/>
          <w:sz w:val="28"/>
          <w:szCs w:val="28"/>
        </w:rPr>
        <w:t>chống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tác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hại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của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thuốc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lá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giai</w:t>
      </w:r>
      <w:proofErr w:type="spellEnd"/>
      <w:r w:rsidR="00F40F60" w:rsidRPr="00F40F60">
        <w:rPr>
          <w:color w:val="000000"/>
          <w:sz w:val="28"/>
          <w:szCs w:val="28"/>
        </w:rPr>
        <w:t xml:space="preserve"> </w:t>
      </w:r>
      <w:proofErr w:type="spellStart"/>
      <w:r w:rsidR="00F40F60" w:rsidRPr="00F40F60">
        <w:rPr>
          <w:color w:val="000000"/>
          <w:sz w:val="28"/>
          <w:szCs w:val="28"/>
        </w:rPr>
        <w:t>đoạn</w:t>
      </w:r>
      <w:proofErr w:type="spellEnd"/>
      <w:r w:rsidR="00F40F60" w:rsidRPr="00F40F60">
        <w:rPr>
          <w:color w:val="000000"/>
          <w:sz w:val="28"/>
          <w:szCs w:val="28"/>
        </w:rPr>
        <w:t xml:space="preserve"> 2021-</w:t>
      </w:r>
      <w:r w:rsidR="00F40F60">
        <w:rPr>
          <w:color w:val="000000"/>
          <w:sz w:val="28"/>
          <w:szCs w:val="28"/>
        </w:rPr>
        <w:t>2022</w:t>
      </w:r>
      <w:r w:rsidR="00F40F60">
        <w:rPr>
          <w:sz w:val="28"/>
          <w:szCs w:val="28"/>
        </w:rPr>
        <w:t xml:space="preserve"> </w:t>
      </w:r>
      <w:r w:rsidR="00F40F60" w:rsidRPr="00E00B06">
        <w:rPr>
          <w:sz w:val="28"/>
          <w:szCs w:val="28"/>
          <w:lang w:val="vi-VN"/>
        </w:rPr>
        <w:t>với các nội dung như sau:</w:t>
      </w:r>
    </w:p>
    <w:p w:rsidR="00450F19" w:rsidRPr="00F40F60" w:rsidRDefault="00450F19" w:rsidP="00F40F60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230B7B">
        <w:rPr>
          <w:b/>
          <w:sz w:val="28"/>
          <w:szCs w:val="28"/>
        </w:rPr>
        <w:t>I. MỤC ĐÍCH, YÊU CẦU</w:t>
      </w:r>
    </w:p>
    <w:p w:rsidR="00450F19" w:rsidRPr="00230B7B" w:rsidRDefault="00450F19" w:rsidP="00450F19">
      <w:pPr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230B7B">
        <w:rPr>
          <w:b/>
          <w:sz w:val="28"/>
          <w:szCs w:val="28"/>
        </w:rPr>
        <w:t xml:space="preserve">1. </w:t>
      </w:r>
      <w:proofErr w:type="spellStart"/>
      <w:r w:rsidRPr="00230B7B">
        <w:rPr>
          <w:b/>
          <w:sz w:val="28"/>
          <w:szCs w:val="28"/>
        </w:rPr>
        <w:t>Mục</w:t>
      </w:r>
      <w:proofErr w:type="spellEnd"/>
      <w:r w:rsidRPr="00230B7B">
        <w:rPr>
          <w:b/>
          <w:sz w:val="28"/>
          <w:szCs w:val="28"/>
        </w:rPr>
        <w:t xml:space="preserve"> </w:t>
      </w:r>
      <w:proofErr w:type="spellStart"/>
      <w:r w:rsidRPr="00230B7B">
        <w:rPr>
          <w:b/>
          <w:sz w:val="28"/>
          <w:szCs w:val="28"/>
        </w:rPr>
        <w:t>đích</w:t>
      </w:r>
      <w:proofErr w:type="spellEnd"/>
    </w:p>
    <w:p w:rsidR="00F40F60" w:rsidRDefault="00F40F60" w:rsidP="00F40F60">
      <w:pPr>
        <w:spacing w:line="276" w:lineRule="auto"/>
        <w:ind w:firstLine="720"/>
        <w:jc w:val="both"/>
        <w:rPr>
          <w:color w:val="000000"/>
          <w:sz w:val="28"/>
          <w:szCs w:val="28"/>
          <w:lang w:val="de-DE"/>
        </w:rPr>
      </w:pPr>
      <w:proofErr w:type="spellStart"/>
      <w:r w:rsidRPr="00BA5D34">
        <w:rPr>
          <w:color w:val="000000"/>
          <w:sz w:val="28"/>
          <w:szCs w:val="28"/>
        </w:rPr>
        <w:t>Nâng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cao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nhận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thức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về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tác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hại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r w:rsidRPr="00BA5D34">
        <w:rPr>
          <w:rFonts w:eastAsia="+mn-ea"/>
          <w:bCs/>
          <w:iCs/>
          <w:color w:val="000000"/>
          <w:spacing w:val="4"/>
          <w:kern w:val="24"/>
          <w:sz w:val="28"/>
          <w:szCs w:val="28"/>
          <w:lang w:val="nb-NO"/>
        </w:rPr>
        <w:t>việc sử dụng thuốc lá</w:t>
      </w:r>
      <w:r>
        <w:rPr>
          <w:color w:val="000000"/>
          <w:sz w:val="28"/>
          <w:szCs w:val="28"/>
        </w:rPr>
        <w:t xml:space="preserve">; </w:t>
      </w:r>
      <w:proofErr w:type="spellStart"/>
      <w:r w:rsidRPr="00BA5D34">
        <w:rPr>
          <w:color w:val="000000"/>
          <w:sz w:val="28"/>
          <w:szCs w:val="28"/>
        </w:rPr>
        <w:t>các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quy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định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của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Luật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Phòng</w:t>
      </w:r>
      <w:proofErr w:type="spellEnd"/>
      <w:r w:rsidRPr="00BA5D34">
        <w:rPr>
          <w:color w:val="000000"/>
          <w:sz w:val="28"/>
          <w:szCs w:val="28"/>
        </w:rPr>
        <w:t xml:space="preserve">, </w:t>
      </w:r>
      <w:proofErr w:type="spellStart"/>
      <w:r w:rsidRPr="00BA5D34">
        <w:rPr>
          <w:color w:val="000000"/>
          <w:sz w:val="28"/>
          <w:szCs w:val="28"/>
        </w:rPr>
        <w:t>chống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tác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hại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của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thuốc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lá</w:t>
      </w:r>
      <w:proofErr w:type="spellEnd"/>
      <w:r w:rsidRPr="009A29FE">
        <w:rPr>
          <w:rFonts w:eastAsia="+mn-ea"/>
          <w:bCs/>
          <w:iCs/>
          <w:color w:val="000000"/>
          <w:spacing w:val="4"/>
          <w:kern w:val="24"/>
          <w:sz w:val="28"/>
          <w:szCs w:val="28"/>
          <w:lang w:val="nb-NO"/>
        </w:rPr>
        <w:t xml:space="preserve"> </w:t>
      </w:r>
      <w:r w:rsidRPr="00BA5D34">
        <w:rPr>
          <w:rFonts w:eastAsia="+mn-ea"/>
          <w:bCs/>
          <w:iCs/>
          <w:color w:val="000000"/>
          <w:spacing w:val="4"/>
          <w:kern w:val="24"/>
          <w:sz w:val="28"/>
          <w:szCs w:val="28"/>
          <w:lang w:val="nb-NO"/>
        </w:rPr>
        <w:t>và các văn bản hướng dẫn thực hiện</w:t>
      </w:r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cho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cán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bộ</w:t>
      </w:r>
      <w:proofErr w:type="spellEnd"/>
      <w:r w:rsidRPr="00BA5D3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 w:rsidRPr="00BA5D34">
        <w:rPr>
          <w:color w:val="000000"/>
          <w:sz w:val="28"/>
          <w:szCs w:val="28"/>
        </w:rPr>
        <w:t xml:space="preserve">, </w:t>
      </w:r>
      <w:proofErr w:type="spellStart"/>
      <w:r w:rsidRPr="00BA5D34">
        <w:rPr>
          <w:color w:val="000000"/>
          <w:sz w:val="28"/>
          <w:szCs w:val="28"/>
        </w:rPr>
        <w:t>người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lao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động</w:t>
      </w:r>
      <w:proofErr w:type="spellEnd"/>
      <w:r w:rsidRPr="00BA5D34">
        <w:rPr>
          <w:color w:val="000000"/>
          <w:sz w:val="28"/>
          <w:szCs w:val="28"/>
        </w:rPr>
        <w:t xml:space="preserve">. </w:t>
      </w:r>
      <w:proofErr w:type="spellStart"/>
      <w:r w:rsidRPr="00BA5D34">
        <w:rPr>
          <w:color w:val="000000"/>
          <w:sz w:val="28"/>
          <w:szCs w:val="28"/>
        </w:rPr>
        <w:t>Tăng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cường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hoạt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động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giám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sát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việc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thực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thi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Luật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Phòng</w:t>
      </w:r>
      <w:proofErr w:type="spellEnd"/>
      <w:r w:rsidRPr="00BA5D34">
        <w:rPr>
          <w:color w:val="000000"/>
          <w:sz w:val="28"/>
          <w:szCs w:val="28"/>
        </w:rPr>
        <w:t xml:space="preserve">, </w:t>
      </w:r>
      <w:proofErr w:type="spellStart"/>
      <w:r w:rsidRPr="00BA5D34">
        <w:rPr>
          <w:color w:val="000000"/>
          <w:sz w:val="28"/>
          <w:szCs w:val="28"/>
        </w:rPr>
        <w:t>chống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tác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hại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của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thuốc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lá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và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xây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dựng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môi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trường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không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khói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proofErr w:type="spellStart"/>
      <w:r w:rsidRPr="00BA5D34">
        <w:rPr>
          <w:color w:val="000000"/>
          <w:sz w:val="28"/>
          <w:szCs w:val="28"/>
        </w:rPr>
        <w:t>thuốc</w:t>
      </w:r>
      <w:proofErr w:type="spellEnd"/>
      <w:r w:rsidRPr="00BA5D34">
        <w:rPr>
          <w:color w:val="000000"/>
          <w:sz w:val="28"/>
          <w:szCs w:val="28"/>
        </w:rPr>
        <w:t xml:space="preserve"> </w:t>
      </w:r>
      <w:r w:rsidRPr="00BA5D34">
        <w:rPr>
          <w:color w:val="000000"/>
          <w:sz w:val="28"/>
          <w:szCs w:val="28"/>
          <w:lang w:val="de-DE"/>
        </w:rPr>
        <w:t xml:space="preserve">tại </w:t>
      </w:r>
      <w:r w:rsidR="008D183C">
        <w:rPr>
          <w:color w:val="000000"/>
          <w:sz w:val="28"/>
          <w:szCs w:val="28"/>
          <w:lang w:val="de-DE"/>
        </w:rPr>
        <w:t>tại xã Quảng Thái</w:t>
      </w:r>
      <w:r w:rsidRPr="00BA5D34">
        <w:rPr>
          <w:color w:val="000000"/>
          <w:sz w:val="28"/>
          <w:szCs w:val="28"/>
          <w:lang w:val="de-DE"/>
        </w:rPr>
        <w:t>.</w:t>
      </w:r>
    </w:p>
    <w:p w:rsidR="00450F19" w:rsidRPr="00035A0A" w:rsidRDefault="00450F19" w:rsidP="00450F19">
      <w:pPr>
        <w:spacing w:before="120" w:after="120" w:line="276" w:lineRule="auto"/>
        <w:ind w:firstLine="720"/>
        <w:jc w:val="both"/>
        <w:rPr>
          <w:b/>
          <w:color w:val="000000"/>
          <w:sz w:val="28"/>
          <w:szCs w:val="28"/>
          <w:lang w:val="de-DE"/>
        </w:rPr>
      </w:pPr>
      <w:r w:rsidRPr="00035A0A">
        <w:rPr>
          <w:b/>
          <w:color w:val="000000"/>
          <w:sz w:val="28"/>
          <w:szCs w:val="28"/>
          <w:lang w:val="de-DE"/>
        </w:rPr>
        <w:t>2. Yêu cầu</w:t>
      </w:r>
    </w:p>
    <w:p w:rsidR="00450F19" w:rsidRPr="00035A0A" w:rsidRDefault="00450F19" w:rsidP="00450F19">
      <w:pPr>
        <w:spacing w:before="120" w:after="120" w:line="276" w:lineRule="auto"/>
        <w:ind w:firstLine="720"/>
        <w:jc w:val="both"/>
        <w:rPr>
          <w:color w:val="000000"/>
          <w:sz w:val="28"/>
          <w:szCs w:val="28"/>
          <w:lang w:val="de-DE"/>
        </w:rPr>
      </w:pPr>
      <w:r w:rsidRPr="00035A0A">
        <w:rPr>
          <w:color w:val="000000"/>
          <w:sz w:val="28"/>
          <w:szCs w:val="28"/>
          <w:lang w:val="de-DE"/>
        </w:rPr>
        <w:t xml:space="preserve"> Công tác tổ chức tuyên truyền </w:t>
      </w:r>
      <w:r w:rsidRPr="00035A0A">
        <w:rPr>
          <w:sz w:val="28"/>
          <w:szCs w:val="28"/>
          <w:lang w:val="de-DE"/>
        </w:rPr>
        <w:t xml:space="preserve">bảo đảm </w:t>
      </w:r>
      <w:r w:rsidRPr="00035A0A">
        <w:rPr>
          <w:color w:val="000000"/>
          <w:sz w:val="28"/>
          <w:szCs w:val="28"/>
          <w:lang w:val="de-DE"/>
        </w:rPr>
        <w:t>đúng pháp luật, tiết kiệm, hiệu quả và phù hợp với tình hình thực tiễn.</w:t>
      </w:r>
    </w:p>
    <w:p w:rsidR="00450F19" w:rsidRPr="00035A0A" w:rsidRDefault="00450F19" w:rsidP="00450F19">
      <w:pPr>
        <w:spacing w:before="120" w:after="120" w:line="276" w:lineRule="auto"/>
        <w:ind w:firstLine="720"/>
        <w:jc w:val="both"/>
        <w:rPr>
          <w:b/>
          <w:color w:val="000000"/>
          <w:sz w:val="28"/>
          <w:szCs w:val="28"/>
          <w:lang w:val="de-DE"/>
        </w:rPr>
      </w:pPr>
      <w:r w:rsidRPr="00035A0A">
        <w:rPr>
          <w:b/>
          <w:color w:val="000000"/>
          <w:sz w:val="28"/>
          <w:szCs w:val="28"/>
          <w:lang w:val="de-DE"/>
        </w:rPr>
        <w:t>II. NỘI DUNG VÀ HÌNH THỨC TUYÊN TRUYỀN CHỦ YẾU</w:t>
      </w:r>
    </w:p>
    <w:p w:rsidR="00450F19" w:rsidRPr="00035A0A" w:rsidRDefault="00450F19" w:rsidP="00450F19">
      <w:pPr>
        <w:spacing w:before="120" w:after="120" w:line="276" w:lineRule="auto"/>
        <w:ind w:firstLine="720"/>
        <w:jc w:val="both"/>
        <w:rPr>
          <w:b/>
          <w:color w:val="000000"/>
          <w:sz w:val="28"/>
          <w:szCs w:val="28"/>
          <w:lang w:val="de-DE"/>
        </w:rPr>
      </w:pPr>
      <w:r w:rsidRPr="00035A0A">
        <w:rPr>
          <w:b/>
          <w:color w:val="000000"/>
          <w:sz w:val="28"/>
          <w:szCs w:val="28"/>
          <w:lang w:val="de-DE"/>
        </w:rPr>
        <w:t>1. Nội dung tuyên truyền, phổ biến</w:t>
      </w:r>
    </w:p>
    <w:p w:rsidR="00F40F60" w:rsidRPr="00035A0A" w:rsidRDefault="00450F19" w:rsidP="00450F19">
      <w:pPr>
        <w:spacing w:before="120" w:after="120" w:line="276" w:lineRule="auto"/>
        <w:ind w:firstLine="720"/>
        <w:jc w:val="both"/>
        <w:rPr>
          <w:i/>
          <w:iCs/>
          <w:color w:val="000000"/>
          <w:sz w:val="28"/>
          <w:szCs w:val="28"/>
          <w:lang w:val="de-DE"/>
        </w:rPr>
      </w:pPr>
      <w:r w:rsidRPr="00035A0A">
        <w:rPr>
          <w:color w:val="000000"/>
          <w:sz w:val="28"/>
          <w:szCs w:val="28"/>
          <w:lang w:val="de-DE"/>
        </w:rPr>
        <w:t xml:space="preserve">- </w:t>
      </w:r>
      <w:r w:rsidR="00F40F60" w:rsidRPr="00BA5D34">
        <w:rPr>
          <w:sz w:val="28"/>
          <w:szCs w:val="28"/>
          <w:lang w:val="nb-NO"/>
        </w:rPr>
        <w:t xml:space="preserve">Tuyên truyền, phổ biến </w:t>
      </w:r>
      <w:r w:rsidR="00F40F60" w:rsidRPr="009A29FE">
        <w:rPr>
          <w:color w:val="000000"/>
          <w:sz w:val="28"/>
          <w:szCs w:val="28"/>
          <w:lang w:val="de-DE"/>
        </w:rPr>
        <w:t>p</w:t>
      </w:r>
      <w:r w:rsidR="00F40F60" w:rsidRPr="00BA5D34">
        <w:rPr>
          <w:color w:val="000000"/>
          <w:sz w:val="28"/>
          <w:szCs w:val="28"/>
          <w:lang w:val="vi-VN"/>
        </w:rPr>
        <w:t>háp luật về phòng, chống tác hại của thuốc lá</w:t>
      </w:r>
      <w:r w:rsidR="00F40F60" w:rsidRPr="009A29FE">
        <w:rPr>
          <w:color w:val="000000"/>
          <w:sz w:val="28"/>
          <w:szCs w:val="28"/>
          <w:lang w:val="de-DE"/>
        </w:rPr>
        <w:t xml:space="preserve"> nhằm</w:t>
      </w:r>
      <w:r w:rsidR="00F40F60" w:rsidRPr="00BA5D34">
        <w:rPr>
          <w:color w:val="000000"/>
          <w:sz w:val="28"/>
          <w:szCs w:val="28"/>
          <w:lang w:val="vi-VN"/>
        </w:rPr>
        <w:t xml:space="preserve"> giảm thiểu gánh nặng bệnh tật của thuốc lá gây ra, hướng tới mục tiêu xây dựng </w:t>
      </w:r>
      <w:r w:rsidR="00F40F60" w:rsidRPr="006E7216">
        <w:rPr>
          <w:color w:val="000000"/>
          <w:sz w:val="28"/>
          <w:szCs w:val="28"/>
          <w:lang w:val="de-DE"/>
        </w:rPr>
        <w:t>huyện Quảng Điền</w:t>
      </w:r>
      <w:r w:rsidR="00F40F60" w:rsidRPr="00BA5D34">
        <w:rPr>
          <w:color w:val="000000"/>
          <w:sz w:val="28"/>
          <w:szCs w:val="28"/>
          <w:lang w:val="vi-VN"/>
        </w:rPr>
        <w:t xml:space="preserve"> là địa điểm đến </w:t>
      </w:r>
      <w:r w:rsidR="00F40F60" w:rsidRPr="00BA5D34">
        <w:rPr>
          <w:i/>
          <w:iCs/>
          <w:color w:val="000000"/>
          <w:sz w:val="28"/>
          <w:szCs w:val="28"/>
          <w:lang w:val="vi-VN"/>
        </w:rPr>
        <w:t>“không khói thuốc lá”.</w:t>
      </w:r>
    </w:p>
    <w:p w:rsidR="00450F19" w:rsidRPr="00230B7B" w:rsidRDefault="008D183C" w:rsidP="00450F19">
      <w:pPr>
        <w:spacing w:before="120" w:after="120"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</w:t>
      </w:r>
      <w:r w:rsidR="00BC1810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lá</w:t>
      </w:r>
      <w:proofErr w:type="spellEnd"/>
      <w:r>
        <w:rPr>
          <w:color w:val="000000"/>
          <w:sz w:val="28"/>
          <w:szCs w:val="28"/>
        </w:rPr>
        <w:t xml:space="preserve"> </w:t>
      </w:r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và</w:t>
      </w:r>
      <w:proofErr w:type="spellEnd"/>
      <w:proofErr w:type="gram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thực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hiện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Luật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phòng</w:t>
      </w:r>
      <w:proofErr w:type="spellEnd"/>
      <w:r w:rsidR="00BC1810">
        <w:rPr>
          <w:color w:val="000000"/>
          <w:sz w:val="28"/>
          <w:szCs w:val="28"/>
        </w:rPr>
        <w:t xml:space="preserve">, </w:t>
      </w:r>
      <w:proofErr w:type="spellStart"/>
      <w:r w:rsidR="00BC1810">
        <w:rPr>
          <w:color w:val="000000"/>
          <w:sz w:val="28"/>
          <w:szCs w:val="28"/>
        </w:rPr>
        <w:t>chống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tác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hại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của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thuốc</w:t>
      </w:r>
      <w:proofErr w:type="spellEnd"/>
      <w:r w:rsidR="00BC1810">
        <w:rPr>
          <w:color w:val="000000"/>
          <w:sz w:val="28"/>
          <w:szCs w:val="28"/>
        </w:rPr>
        <w:t xml:space="preserve"> </w:t>
      </w:r>
      <w:proofErr w:type="spellStart"/>
      <w:r w:rsidR="00BC1810">
        <w:rPr>
          <w:color w:val="000000"/>
          <w:sz w:val="28"/>
          <w:szCs w:val="28"/>
        </w:rPr>
        <w:t>lá</w:t>
      </w:r>
      <w:proofErr w:type="spellEnd"/>
      <w:r w:rsidR="00BC1810">
        <w:rPr>
          <w:color w:val="000000"/>
          <w:sz w:val="28"/>
          <w:szCs w:val="28"/>
        </w:rPr>
        <w:t>.</w:t>
      </w:r>
    </w:p>
    <w:p w:rsidR="00BC1810" w:rsidRDefault="00BC1810" w:rsidP="00450F19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BD536A">
        <w:rPr>
          <w:bCs/>
          <w:sz w:val="28"/>
          <w:szCs w:val="28"/>
        </w:rPr>
        <w:t>Tuyên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truyền</w:t>
      </w:r>
      <w:proofErr w:type="spellEnd"/>
      <w:r w:rsidRPr="00BD536A">
        <w:rPr>
          <w:bCs/>
          <w:sz w:val="28"/>
          <w:szCs w:val="28"/>
        </w:rPr>
        <w:t xml:space="preserve">, </w:t>
      </w:r>
      <w:proofErr w:type="spellStart"/>
      <w:r w:rsidRPr="00BD536A">
        <w:rPr>
          <w:bCs/>
          <w:sz w:val="28"/>
          <w:szCs w:val="28"/>
        </w:rPr>
        <w:t>phổ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biến</w:t>
      </w:r>
      <w:proofErr w:type="spellEnd"/>
      <w:r w:rsidRPr="00BD536A">
        <w:rPr>
          <w:bCs/>
          <w:sz w:val="28"/>
          <w:szCs w:val="28"/>
        </w:rPr>
        <w:t xml:space="preserve">, </w:t>
      </w:r>
      <w:proofErr w:type="spellStart"/>
      <w:r w:rsidRPr="00BD536A">
        <w:rPr>
          <w:bCs/>
          <w:sz w:val="28"/>
          <w:szCs w:val="28"/>
        </w:rPr>
        <w:t>giáo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dục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pháp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luật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về</w:t>
      </w:r>
      <w:proofErr w:type="spellEnd"/>
      <w:r w:rsidRPr="00BD536A">
        <w:rPr>
          <w:bCs/>
          <w:sz w:val="28"/>
          <w:szCs w:val="28"/>
        </w:rPr>
        <w:t xml:space="preserve"> </w:t>
      </w:r>
      <w:r w:rsidRPr="005C0B9F">
        <w:rPr>
          <w:color w:val="000000"/>
          <w:sz w:val="28"/>
          <w:szCs w:val="28"/>
          <w:lang w:val="vi-VN"/>
        </w:rPr>
        <w:t>tác hại của thuốc lá tới sức khỏe</w:t>
      </w:r>
      <w:r w:rsidRPr="00BD536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người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trên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sz w:val="28"/>
          <w:szCs w:val="28"/>
        </w:rPr>
        <w:t>Đài</w:t>
      </w:r>
      <w:proofErr w:type="spellEnd"/>
      <w:r w:rsidRPr="00BD536A">
        <w:rPr>
          <w:sz w:val="28"/>
          <w:szCs w:val="28"/>
        </w:rPr>
        <w:t xml:space="preserve"> </w:t>
      </w:r>
      <w:proofErr w:type="spellStart"/>
      <w:r w:rsidRPr="00BD536A">
        <w:rPr>
          <w:sz w:val="28"/>
          <w:szCs w:val="28"/>
        </w:rPr>
        <w:t>Phát</w:t>
      </w:r>
      <w:proofErr w:type="spellEnd"/>
      <w:r w:rsidRPr="00BD536A">
        <w:rPr>
          <w:sz w:val="28"/>
          <w:szCs w:val="28"/>
        </w:rPr>
        <w:t xml:space="preserve"> </w:t>
      </w:r>
      <w:proofErr w:type="spellStart"/>
      <w:r w:rsidRPr="00BD536A">
        <w:rPr>
          <w:sz w:val="28"/>
          <w:szCs w:val="28"/>
        </w:rPr>
        <w:t>thanh</w:t>
      </w:r>
      <w:proofErr w:type="spellEnd"/>
      <w:r w:rsidRPr="00BD536A">
        <w:rPr>
          <w:sz w:val="28"/>
          <w:szCs w:val="28"/>
        </w:rPr>
        <w:t xml:space="preserve">, </w:t>
      </w:r>
      <w:proofErr w:type="spellStart"/>
      <w:r w:rsidRPr="00BD536A">
        <w:rPr>
          <w:sz w:val="28"/>
          <w:szCs w:val="28"/>
        </w:rPr>
        <w:t>Trang</w:t>
      </w:r>
      <w:proofErr w:type="spellEnd"/>
      <w:r w:rsidRPr="00BD536A">
        <w:rPr>
          <w:sz w:val="28"/>
          <w:szCs w:val="28"/>
        </w:rPr>
        <w:t xml:space="preserve"> </w:t>
      </w:r>
      <w:proofErr w:type="spellStart"/>
      <w:r w:rsidRPr="00BD536A">
        <w:rPr>
          <w:sz w:val="28"/>
          <w:szCs w:val="28"/>
        </w:rPr>
        <w:t>thông</w:t>
      </w:r>
      <w:proofErr w:type="spellEnd"/>
      <w:r w:rsidRPr="00BD536A">
        <w:rPr>
          <w:sz w:val="28"/>
          <w:szCs w:val="28"/>
        </w:rPr>
        <w:t xml:space="preserve"> tin </w:t>
      </w:r>
      <w:proofErr w:type="spellStart"/>
      <w:r w:rsidRPr="00BD536A">
        <w:rPr>
          <w:sz w:val="28"/>
          <w:szCs w:val="28"/>
        </w:rPr>
        <w:t>điện</w:t>
      </w:r>
      <w:proofErr w:type="spellEnd"/>
      <w:r w:rsidRPr="00BD53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 w:rsidRPr="0025505D">
        <w:rPr>
          <w:sz w:val="28"/>
          <w:szCs w:val="28"/>
        </w:rPr>
        <w:t>ã</w:t>
      </w:r>
      <w:proofErr w:type="spellEnd"/>
      <w:r>
        <w:rPr>
          <w:sz w:val="28"/>
          <w:szCs w:val="28"/>
        </w:rPr>
        <w:t>.</w:t>
      </w:r>
    </w:p>
    <w:p w:rsidR="00BC1810" w:rsidRDefault="00BC1810" w:rsidP="00BC1810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BD536A">
        <w:rPr>
          <w:bCs/>
          <w:sz w:val="28"/>
          <w:szCs w:val="28"/>
        </w:rPr>
        <w:t>Tuyên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truyền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thông</w:t>
      </w:r>
      <w:proofErr w:type="spellEnd"/>
      <w:r w:rsidRPr="00BD536A">
        <w:rPr>
          <w:bCs/>
          <w:sz w:val="28"/>
          <w:szCs w:val="28"/>
        </w:rPr>
        <w:t xml:space="preserve"> qua “</w:t>
      </w:r>
      <w:proofErr w:type="spellStart"/>
      <w:r w:rsidRPr="00BD536A">
        <w:rPr>
          <w:bCs/>
          <w:sz w:val="28"/>
          <w:szCs w:val="28"/>
        </w:rPr>
        <w:t>Ngày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pháp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luật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nước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Cộng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hòa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xã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hội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chủ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nghĩa</w:t>
      </w:r>
      <w:proofErr w:type="spellEnd"/>
      <w:r w:rsidRPr="00BD536A">
        <w:rPr>
          <w:bCs/>
          <w:sz w:val="28"/>
          <w:szCs w:val="28"/>
        </w:rPr>
        <w:t xml:space="preserve"> </w:t>
      </w:r>
      <w:proofErr w:type="spellStart"/>
      <w:r w:rsidRPr="00BD536A">
        <w:rPr>
          <w:bCs/>
          <w:sz w:val="28"/>
          <w:szCs w:val="28"/>
        </w:rPr>
        <w:t>Việt</w:t>
      </w:r>
      <w:proofErr w:type="spellEnd"/>
      <w:r w:rsidRPr="00BD536A">
        <w:rPr>
          <w:bCs/>
          <w:sz w:val="28"/>
          <w:szCs w:val="28"/>
        </w:rPr>
        <w:t xml:space="preserve"> Nam”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  <w:r>
        <w:rPr>
          <w:bCs/>
          <w:sz w:val="28"/>
          <w:szCs w:val="28"/>
        </w:rPr>
        <w:t xml:space="preserve"> 20/11 </w:t>
      </w:r>
      <w:proofErr w:type="spellStart"/>
      <w:r>
        <w:rPr>
          <w:bCs/>
          <w:sz w:val="28"/>
          <w:szCs w:val="28"/>
        </w:rPr>
        <w:t>hằng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năm</w:t>
      </w:r>
      <w:proofErr w:type="spellEnd"/>
      <w:r>
        <w:rPr>
          <w:bCs/>
          <w:sz w:val="28"/>
          <w:szCs w:val="28"/>
        </w:rPr>
        <w:t>.</w:t>
      </w:r>
    </w:p>
    <w:p w:rsidR="00BC1810" w:rsidRPr="00BC1810" w:rsidRDefault="00BC1810" w:rsidP="00450F19">
      <w:pPr>
        <w:spacing w:before="120" w:after="12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P</w:t>
      </w:r>
      <w:r w:rsidRPr="005C0B9F">
        <w:rPr>
          <w:color w:val="000000"/>
          <w:sz w:val="28"/>
          <w:szCs w:val="28"/>
          <w:lang w:val="vi-VN"/>
        </w:rPr>
        <w:t>hổ biến và quán triệt thực hiện nghiêm túc Luật Phòng, chống tác hại của thuốc lá</w:t>
      </w:r>
      <w:r>
        <w:rPr>
          <w:szCs w:val="28"/>
        </w:rPr>
        <w:t xml:space="preserve">; </w:t>
      </w:r>
      <w:proofErr w:type="spellStart"/>
      <w:r w:rsidRPr="005C0B9F">
        <w:rPr>
          <w:sz w:val="28"/>
          <w:szCs w:val="28"/>
        </w:rPr>
        <w:t>duy</w:t>
      </w:r>
      <w:proofErr w:type="spellEnd"/>
      <w:r w:rsidRPr="005C0B9F">
        <w:rPr>
          <w:sz w:val="28"/>
          <w:szCs w:val="28"/>
        </w:rPr>
        <w:t xml:space="preserve"> </w:t>
      </w:r>
      <w:proofErr w:type="spellStart"/>
      <w:r w:rsidRPr="005C0B9F">
        <w:rPr>
          <w:sz w:val="28"/>
          <w:szCs w:val="28"/>
        </w:rPr>
        <w:t>trì</w:t>
      </w:r>
      <w:proofErr w:type="spellEnd"/>
      <w:r w:rsidRPr="005C0B9F">
        <w:rPr>
          <w:sz w:val="28"/>
          <w:szCs w:val="28"/>
        </w:rPr>
        <w:t xml:space="preserve"> </w:t>
      </w:r>
      <w:r w:rsidRPr="005C0B9F">
        <w:rPr>
          <w:color w:val="000000"/>
          <w:sz w:val="28"/>
          <w:szCs w:val="28"/>
          <w:lang w:val="vi-VN"/>
        </w:rPr>
        <w:t xml:space="preserve">mô hình “Môi trường không khói thuốc lá” tại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xã</w:t>
      </w:r>
      <w:proofErr w:type="spellEnd"/>
      <w:r>
        <w:rPr>
          <w:color w:val="000000"/>
          <w:sz w:val="28"/>
          <w:szCs w:val="28"/>
        </w:rPr>
        <w:t>.</w:t>
      </w:r>
    </w:p>
    <w:p w:rsidR="00450F19" w:rsidRPr="00230B7B" w:rsidRDefault="00450F19" w:rsidP="00450F19">
      <w:pPr>
        <w:spacing w:before="120" w:after="120"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230B7B">
        <w:rPr>
          <w:b/>
          <w:color w:val="000000"/>
          <w:sz w:val="28"/>
          <w:szCs w:val="28"/>
        </w:rPr>
        <w:t xml:space="preserve">2. </w:t>
      </w:r>
      <w:proofErr w:type="spellStart"/>
      <w:r w:rsidRPr="00230B7B">
        <w:rPr>
          <w:b/>
          <w:color w:val="000000"/>
          <w:sz w:val="28"/>
          <w:szCs w:val="28"/>
        </w:rPr>
        <w:t>Hình</w:t>
      </w:r>
      <w:proofErr w:type="spellEnd"/>
      <w:r w:rsidRPr="00230B7B">
        <w:rPr>
          <w:b/>
          <w:color w:val="000000"/>
          <w:sz w:val="28"/>
          <w:szCs w:val="28"/>
        </w:rPr>
        <w:t xml:space="preserve"> </w:t>
      </w:r>
      <w:proofErr w:type="spellStart"/>
      <w:r w:rsidRPr="00230B7B">
        <w:rPr>
          <w:b/>
          <w:color w:val="000000"/>
          <w:sz w:val="28"/>
          <w:szCs w:val="28"/>
        </w:rPr>
        <w:t>thức</w:t>
      </w:r>
      <w:proofErr w:type="spellEnd"/>
      <w:r w:rsidRPr="00230B7B">
        <w:rPr>
          <w:b/>
          <w:color w:val="000000"/>
          <w:sz w:val="28"/>
          <w:szCs w:val="28"/>
        </w:rPr>
        <w:t xml:space="preserve"> </w:t>
      </w:r>
      <w:proofErr w:type="spellStart"/>
      <w:r w:rsidRPr="00230B7B">
        <w:rPr>
          <w:b/>
          <w:color w:val="000000"/>
          <w:sz w:val="28"/>
          <w:szCs w:val="28"/>
        </w:rPr>
        <w:t>tuyên</w:t>
      </w:r>
      <w:proofErr w:type="spellEnd"/>
      <w:r w:rsidRPr="00230B7B">
        <w:rPr>
          <w:b/>
          <w:color w:val="000000"/>
          <w:sz w:val="28"/>
          <w:szCs w:val="28"/>
        </w:rPr>
        <w:t xml:space="preserve"> </w:t>
      </w:r>
      <w:proofErr w:type="spellStart"/>
      <w:r w:rsidRPr="00230B7B">
        <w:rPr>
          <w:b/>
          <w:color w:val="000000"/>
          <w:sz w:val="28"/>
          <w:szCs w:val="28"/>
        </w:rPr>
        <w:t>truyền</w:t>
      </w:r>
      <w:proofErr w:type="spellEnd"/>
    </w:p>
    <w:p w:rsidR="00450F19" w:rsidRDefault="00450F19" w:rsidP="00450F19">
      <w:pPr>
        <w:spacing w:before="120" w:after="12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230B7B">
        <w:rPr>
          <w:color w:val="000000"/>
          <w:sz w:val="28"/>
          <w:szCs w:val="28"/>
        </w:rPr>
        <w:t>Triển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khai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tuyên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truyền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với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các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hình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thức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sáng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tạo</w:t>
      </w:r>
      <w:proofErr w:type="spellEnd"/>
      <w:r w:rsidRPr="00230B7B">
        <w:rPr>
          <w:color w:val="000000"/>
          <w:sz w:val="28"/>
          <w:szCs w:val="28"/>
        </w:rPr>
        <w:t xml:space="preserve">, </w:t>
      </w:r>
      <w:proofErr w:type="spellStart"/>
      <w:r w:rsidRPr="00230B7B">
        <w:rPr>
          <w:color w:val="000000"/>
          <w:sz w:val="28"/>
          <w:szCs w:val="28"/>
        </w:rPr>
        <w:t>phong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phú</w:t>
      </w:r>
      <w:proofErr w:type="spellEnd"/>
      <w:r w:rsidRPr="00230B7B">
        <w:rPr>
          <w:color w:val="000000"/>
          <w:sz w:val="28"/>
          <w:szCs w:val="28"/>
        </w:rPr>
        <w:t xml:space="preserve">, </w:t>
      </w:r>
      <w:proofErr w:type="spellStart"/>
      <w:r w:rsidRPr="00230B7B">
        <w:rPr>
          <w:color w:val="000000"/>
          <w:sz w:val="28"/>
          <w:szCs w:val="28"/>
        </w:rPr>
        <w:t>phù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hợp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với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điều</w:t>
      </w:r>
      <w:proofErr w:type="spellEnd"/>
      <w:r w:rsidRPr="00230B7B">
        <w:rPr>
          <w:color w:val="000000"/>
          <w:sz w:val="28"/>
          <w:szCs w:val="28"/>
        </w:rPr>
        <w:t xml:space="preserve"> </w:t>
      </w:r>
      <w:proofErr w:type="spellStart"/>
      <w:r w:rsidRPr="00230B7B">
        <w:rPr>
          <w:color w:val="000000"/>
          <w:sz w:val="28"/>
          <w:szCs w:val="28"/>
        </w:rPr>
        <w:t>kiện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C13C04" w:rsidRPr="00230B7B" w:rsidRDefault="00C13C04" w:rsidP="00450F19">
      <w:pPr>
        <w:spacing w:before="120" w:after="12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huấn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chống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lá</w:t>
      </w:r>
      <w:proofErr w:type="spellEnd"/>
      <w:r>
        <w:rPr>
          <w:color w:val="000000"/>
          <w:sz w:val="28"/>
          <w:szCs w:val="28"/>
        </w:rPr>
        <w:t>.</w:t>
      </w:r>
    </w:p>
    <w:p w:rsidR="00450F19" w:rsidRPr="00037639" w:rsidRDefault="00450F19" w:rsidP="00450F19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 w:rsidRPr="00037639">
        <w:rPr>
          <w:bCs/>
          <w:sz w:val="28"/>
          <w:szCs w:val="28"/>
        </w:rPr>
        <w:t xml:space="preserve">- </w:t>
      </w:r>
      <w:proofErr w:type="spellStart"/>
      <w:r w:rsidRPr="00037639">
        <w:rPr>
          <w:bCs/>
          <w:sz w:val="28"/>
          <w:szCs w:val="28"/>
        </w:rPr>
        <w:t>Tuyên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truyền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trên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Trang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thông</w:t>
      </w:r>
      <w:proofErr w:type="spellEnd"/>
      <w:r w:rsidRPr="00037639">
        <w:rPr>
          <w:bCs/>
          <w:sz w:val="28"/>
          <w:szCs w:val="28"/>
        </w:rPr>
        <w:t xml:space="preserve"> tin </w:t>
      </w:r>
      <w:proofErr w:type="spellStart"/>
      <w:r w:rsidRPr="00037639">
        <w:rPr>
          <w:bCs/>
          <w:sz w:val="28"/>
          <w:szCs w:val="28"/>
        </w:rPr>
        <w:t>điện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tử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các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cơ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quan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xã</w:t>
      </w:r>
      <w:proofErr w:type="spellEnd"/>
      <w:r w:rsidRPr="00037639">
        <w:rPr>
          <w:bCs/>
          <w:sz w:val="28"/>
          <w:szCs w:val="28"/>
        </w:rPr>
        <w:t>.</w:t>
      </w:r>
    </w:p>
    <w:p w:rsidR="00450F19" w:rsidRPr="00037639" w:rsidRDefault="00450F19" w:rsidP="00450F19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 w:rsidRPr="00037639">
        <w:rPr>
          <w:bCs/>
          <w:sz w:val="28"/>
          <w:szCs w:val="28"/>
        </w:rPr>
        <w:t xml:space="preserve">- </w:t>
      </w:r>
      <w:proofErr w:type="spellStart"/>
      <w:r w:rsidRPr="00037639">
        <w:rPr>
          <w:bCs/>
          <w:sz w:val="28"/>
          <w:szCs w:val="28"/>
        </w:rPr>
        <w:t>Tuyên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truyền</w:t>
      </w:r>
      <w:proofErr w:type="spellEnd"/>
      <w:r w:rsidRPr="00037639">
        <w:rPr>
          <w:bCs/>
          <w:sz w:val="28"/>
          <w:szCs w:val="28"/>
        </w:rPr>
        <w:t xml:space="preserve"> qua </w:t>
      </w:r>
      <w:proofErr w:type="spellStart"/>
      <w:r w:rsidRPr="00037639">
        <w:rPr>
          <w:bCs/>
          <w:sz w:val="28"/>
          <w:szCs w:val="28"/>
        </w:rPr>
        <w:t>hệ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thống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loa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truyền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thanh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của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 w:rsidRPr="00037639">
        <w:rPr>
          <w:bCs/>
          <w:sz w:val="28"/>
          <w:szCs w:val="28"/>
        </w:rPr>
        <w:t>xã</w:t>
      </w:r>
      <w:proofErr w:type="spellEnd"/>
      <w:r w:rsidRPr="0003763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tin </w:t>
      </w:r>
      <w:proofErr w:type="spellStart"/>
      <w:r>
        <w:rPr>
          <w:bCs/>
          <w:sz w:val="28"/>
          <w:szCs w:val="28"/>
        </w:rPr>
        <w:t>lưu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xã</w:t>
      </w:r>
      <w:proofErr w:type="spellEnd"/>
    </w:p>
    <w:p w:rsidR="00450F19" w:rsidRPr="00230B7B" w:rsidRDefault="00450F19" w:rsidP="00450F19">
      <w:pPr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230B7B">
        <w:rPr>
          <w:b/>
          <w:sz w:val="28"/>
          <w:szCs w:val="28"/>
        </w:rPr>
        <w:t>III. TỔ CHỨC THỰC HIỆN</w:t>
      </w:r>
    </w:p>
    <w:p w:rsidR="00450F19" w:rsidRDefault="00450F19" w:rsidP="00450F19">
      <w:pPr>
        <w:spacing w:before="120" w:after="120" w:line="276" w:lineRule="auto"/>
        <w:ind w:firstLine="720"/>
        <w:jc w:val="both"/>
        <w:rPr>
          <w:sz w:val="28"/>
          <w:szCs w:val="28"/>
          <w:lang w:val="da-DK"/>
        </w:rPr>
      </w:pPr>
      <w:r w:rsidRPr="00230B7B">
        <w:rPr>
          <w:sz w:val="28"/>
          <w:szCs w:val="28"/>
          <w:lang w:val="da-DK"/>
        </w:rPr>
        <w:t xml:space="preserve"> Giao </w:t>
      </w:r>
      <w:r>
        <w:rPr>
          <w:sz w:val="28"/>
          <w:szCs w:val="28"/>
          <w:lang w:val="da-DK"/>
        </w:rPr>
        <w:t xml:space="preserve">cho bộ phận </w:t>
      </w:r>
      <w:r w:rsidR="00C13C04">
        <w:rPr>
          <w:sz w:val="28"/>
          <w:szCs w:val="28"/>
          <w:lang w:val="da-DK"/>
        </w:rPr>
        <w:t xml:space="preserve">Tư pháp, bộ phận </w:t>
      </w:r>
      <w:r>
        <w:rPr>
          <w:sz w:val="28"/>
          <w:szCs w:val="28"/>
          <w:lang w:val="da-DK"/>
        </w:rPr>
        <w:t xml:space="preserve">văn hóa thông tin xã </w:t>
      </w:r>
      <w:r w:rsidRPr="00230B7B">
        <w:rPr>
          <w:sz w:val="28"/>
          <w:szCs w:val="28"/>
          <w:lang w:val="da-DK"/>
        </w:rPr>
        <w:t>triển khai</w:t>
      </w:r>
      <w:r>
        <w:rPr>
          <w:sz w:val="28"/>
          <w:szCs w:val="28"/>
          <w:lang w:val="da-DK"/>
        </w:rPr>
        <w:t xml:space="preserve"> và </w:t>
      </w:r>
      <w:r w:rsidRPr="00230B7B">
        <w:rPr>
          <w:sz w:val="28"/>
          <w:szCs w:val="28"/>
          <w:lang w:val="da-DK"/>
        </w:rPr>
        <w:t>tổ chức thực hiện Kế hoạch này, định kỳ hoặc theo yêu cầu, báo cáo</w:t>
      </w:r>
      <w:r>
        <w:rPr>
          <w:sz w:val="28"/>
          <w:szCs w:val="28"/>
          <w:lang w:val="da-DK"/>
        </w:rPr>
        <w:t xml:space="preserve"> </w:t>
      </w:r>
      <w:r w:rsidRPr="00230B7B">
        <w:rPr>
          <w:sz w:val="28"/>
          <w:szCs w:val="28"/>
          <w:lang w:val="da-DK"/>
        </w:rPr>
        <w:t xml:space="preserve">Ủy ban nhân dân </w:t>
      </w:r>
      <w:r>
        <w:rPr>
          <w:sz w:val="28"/>
          <w:szCs w:val="28"/>
          <w:lang w:val="da-DK"/>
        </w:rPr>
        <w:t>xã(qua</w:t>
      </w:r>
      <w:r>
        <w:rPr>
          <w:color w:val="000000"/>
          <w:sz w:val="28"/>
          <w:szCs w:val="28"/>
          <w:lang w:val="da-DK"/>
        </w:rPr>
        <w:t xml:space="preserve"> bộ phận Tư pháp) </w:t>
      </w:r>
      <w:proofErr w:type="spellStart"/>
      <w:r w:rsidRPr="008F100C">
        <w:rPr>
          <w:sz w:val="28"/>
          <w:szCs w:val="28"/>
        </w:rPr>
        <w:t>để</w:t>
      </w:r>
      <w:proofErr w:type="spellEnd"/>
      <w:r w:rsidRPr="008F100C">
        <w:rPr>
          <w:sz w:val="28"/>
          <w:szCs w:val="28"/>
        </w:rPr>
        <w:t xml:space="preserve"> </w:t>
      </w:r>
      <w:proofErr w:type="spellStart"/>
      <w:r w:rsidRPr="008F100C">
        <w:rPr>
          <w:sz w:val="28"/>
          <w:szCs w:val="28"/>
        </w:rPr>
        <w:t>tổng</w:t>
      </w:r>
      <w:proofErr w:type="spellEnd"/>
      <w:r w:rsidRPr="008F10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báo cáo </w:t>
      </w:r>
      <w:r w:rsidRPr="00230B7B">
        <w:rPr>
          <w:sz w:val="28"/>
          <w:szCs w:val="28"/>
          <w:lang w:val="da-DK"/>
        </w:rPr>
        <w:t>kết quả thực hiện./.</w:t>
      </w: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4860"/>
        <w:gridCol w:w="4140"/>
      </w:tblGrid>
      <w:tr w:rsidR="00450F19" w:rsidRPr="0053044F" w:rsidTr="002145C3">
        <w:tc>
          <w:tcPr>
            <w:tcW w:w="4860" w:type="dxa"/>
          </w:tcPr>
          <w:p w:rsidR="00450F19" w:rsidRPr="003323B6" w:rsidRDefault="00450F19" w:rsidP="002145C3">
            <w:pPr>
              <w:widowControl w:val="0"/>
              <w:rPr>
                <w:b/>
                <w:i/>
                <w:iCs/>
                <w:sz w:val="22"/>
                <w:lang w:val="vi-VN"/>
              </w:rPr>
            </w:pPr>
            <w:r w:rsidRPr="003323B6">
              <w:rPr>
                <w:b/>
                <w:i/>
                <w:lang w:val="vi-VN"/>
              </w:rPr>
              <w:t>Nơi nhận:</w:t>
            </w:r>
            <w:r w:rsidRPr="003323B6">
              <w:rPr>
                <w:b/>
                <w:i/>
                <w:sz w:val="22"/>
                <w:lang w:val="vi-VN"/>
              </w:rPr>
              <w:br/>
            </w:r>
            <w:r w:rsidRPr="003323B6">
              <w:rPr>
                <w:sz w:val="22"/>
                <w:lang w:val="vi-VN"/>
              </w:rPr>
              <w:t>-</w:t>
            </w:r>
            <w:r w:rsidRPr="003323B6">
              <w:rPr>
                <w:b/>
                <w:i/>
                <w:sz w:val="22"/>
                <w:lang w:val="vi-VN"/>
              </w:rPr>
              <w:t xml:space="preserve"> </w:t>
            </w:r>
            <w:r w:rsidRPr="003323B6">
              <w:rPr>
                <w:sz w:val="22"/>
                <w:lang w:val="vi-VN"/>
              </w:rPr>
              <w:t>Phòng Tư pháp;</w:t>
            </w:r>
          </w:p>
          <w:p w:rsidR="00450F19" w:rsidRPr="003323B6" w:rsidRDefault="00450F19" w:rsidP="002145C3">
            <w:pPr>
              <w:widowControl w:val="0"/>
              <w:rPr>
                <w:sz w:val="22"/>
                <w:lang w:val="vi-VN"/>
              </w:rPr>
            </w:pPr>
            <w:r w:rsidRPr="003323B6">
              <w:rPr>
                <w:sz w:val="22"/>
                <w:lang w:val="vi-VN"/>
              </w:rPr>
              <w:t>- Thường trực HĐND xã;</w:t>
            </w:r>
          </w:p>
          <w:p w:rsidR="00450F19" w:rsidRPr="003323B6" w:rsidRDefault="00450F19" w:rsidP="002145C3">
            <w:pPr>
              <w:widowControl w:val="0"/>
              <w:rPr>
                <w:b/>
                <w:i/>
                <w:sz w:val="22"/>
                <w:lang w:val="vi-VN"/>
              </w:rPr>
            </w:pPr>
            <w:r w:rsidRPr="003323B6">
              <w:rPr>
                <w:sz w:val="22"/>
                <w:lang w:val="vi-VN"/>
              </w:rPr>
              <w:t>-</w:t>
            </w:r>
            <w:r w:rsidRPr="003323B6">
              <w:rPr>
                <w:b/>
                <w:i/>
                <w:sz w:val="22"/>
                <w:lang w:val="vi-VN"/>
              </w:rPr>
              <w:t xml:space="preserve"> </w:t>
            </w:r>
            <w:r w:rsidRPr="003323B6">
              <w:rPr>
                <w:sz w:val="22"/>
                <w:lang w:val="vi-VN"/>
              </w:rPr>
              <w:t>CT, PCT UBND xã;</w:t>
            </w:r>
          </w:p>
          <w:p w:rsidR="00450F19" w:rsidRPr="003323B6" w:rsidRDefault="00450F19" w:rsidP="002145C3">
            <w:pPr>
              <w:widowControl w:val="0"/>
              <w:rPr>
                <w:sz w:val="22"/>
                <w:lang w:val="vi-VN"/>
              </w:rPr>
            </w:pPr>
            <w:r w:rsidRPr="003323B6">
              <w:rPr>
                <w:sz w:val="22"/>
                <w:lang w:val="vi-VN"/>
              </w:rPr>
              <w:t>- UBMTTQ Việt Nam xã;</w:t>
            </w:r>
          </w:p>
          <w:p w:rsidR="00450F19" w:rsidRPr="003323B6" w:rsidRDefault="00450F19" w:rsidP="002145C3">
            <w:pPr>
              <w:widowControl w:val="0"/>
              <w:rPr>
                <w:sz w:val="22"/>
                <w:lang w:val="vi-VN"/>
              </w:rPr>
            </w:pPr>
            <w:r w:rsidRPr="003323B6">
              <w:rPr>
                <w:sz w:val="22"/>
                <w:lang w:val="vi-VN"/>
              </w:rPr>
              <w:t xml:space="preserve">- Các cơ quan ban ngành, đoàn thể cấp xã; </w:t>
            </w:r>
          </w:p>
          <w:p w:rsidR="00450F19" w:rsidRPr="00F95CFD" w:rsidRDefault="00450F19" w:rsidP="002145C3">
            <w:pPr>
              <w:widowControl w:val="0"/>
              <w:rPr>
                <w:iCs/>
                <w:lang w:val="nl-NL"/>
              </w:rPr>
            </w:pPr>
            <w:r>
              <w:rPr>
                <w:sz w:val="22"/>
                <w:lang w:val="nl-NL"/>
              </w:rPr>
              <w:t>- Lưu</w:t>
            </w:r>
            <w:r w:rsidRPr="00DD0205">
              <w:rPr>
                <w:sz w:val="22"/>
                <w:lang w:val="nl-NL"/>
              </w:rPr>
              <w:t xml:space="preserve"> VT.</w:t>
            </w:r>
          </w:p>
        </w:tc>
        <w:tc>
          <w:tcPr>
            <w:tcW w:w="4140" w:type="dxa"/>
          </w:tcPr>
          <w:p w:rsidR="00450F19" w:rsidRPr="00A76380" w:rsidRDefault="00450F19" w:rsidP="002145C3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76380">
              <w:rPr>
                <w:b/>
                <w:sz w:val="26"/>
                <w:szCs w:val="26"/>
                <w:lang w:val="it-IT"/>
              </w:rPr>
              <w:t xml:space="preserve">TM. </w:t>
            </w:r>
            <w:r w:rsidRPr="00A76380">
              <w:rPr>
                <w:b/>
                <w:sz w:val="26"/>
                <w:szCs w:val="26"/>
                <w:lang w:val="nl-NL"/>
              </w:rPr>
              <w:t>ỦY</w:t>
            </w:r>
            <w:r w:rsidRPr="00A76380">
              <w:rPr>
                <w:b/>
                <w:sz w:val="26"/>
                <w:szCs w:val="26"/>
                <w:lang w:val="it-IT"/>
              </w:rPr>
              <w:t xml:space="preserve"> BAN NHÂN DÂN</w:t>
            </w:r>
          </w:p>
          <w:p w:rsidR="00450F19" w:rsidRPr="00A76380" w:rsidRDefault="00450F19" w:rsidP="002145C3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A76380">
              <w:rPr>
                <w:b/>
                <w:sz w:val="26"/>
                <w:szCs w:val="26"/>
                <w:lang w:val="vi-VN"/>
              </w:rPr>
              <w:t>CHỦ TỊCH</w:t>
            </w:r>
          </w:p>
          <w:p w:rsidR="00450F19" w:rsidRPr="003323B6" w:rsidRDefault="00450F19" w:rsidP="002145C3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450F19" w:rsidRPr="00F95CFD" w:rsidRDefault="00450F19" w:rsidP="002145C3">
            <w:pPr>
              <w:widowControl w:val="0"/>
              <w:jc w:val="center"/>
              <w:rPr>
                <w:b/>
                <w:lang w:val="nl-NL"/>
              </w:rPr>
            </w:pPr>
          </w:p>
          <w:p w:rsidR="00450F19" w:rsidRPr="00F95CFD" w:rsidRDefault="00450F19" w:rsidP="002145C3">
            <w:pPr>
              <w:widowControl w:val="0"/>
              <w:jc w:val="center"/>
              <w:rPr>
                <w:b/>
                <w:lang w:val="nl-NL"/>
              </w:rPr>
            </w:pPr>
          </w:p>
          <w:p w:rsidR="00450F19" w:rsidRDefault="00450F19" w:rsidP="002145C3">
            <w:pPr>
              <w:widowControl w:val="0"/>
              <w:jc w:val="center"/>
              <w:rPr>
                <w:b/>
                <w:lang w:val="nl-NL"/>
              </w:rPr>
            </w:pPr>
          </w:p>
          <w:p w:rsidR="00450F19" w:rsidRPr="00F95CFD" w:rsidRDefault="00450F19" w:rsidP="002145C3">
            <w:pPr>
              <w:widowControl w:val="0"/>
              <w:jc w:val="center"/>
              <w:rPr>
                <w:b/>
                <w:lang w:val="nl-NL"/>
              </w:rPr>
            </w:pPr>
          </w:p>
          <w:p w:rsidR="00450F19" w:rsidRPr="00F95CFD" w:rsidRDefault="00450F19" w:rsidP="002145C3">
            <w:pPr>
              <w:widowControl w:val="0"/>
              <w:jc w:val="center"/>
              <w:rPr>
                <w:b/>
                <w:lang w:val="nl-NL"/>
              </w:rPr>
            </w:pPr>
          </w:p>
          <w:p w:rsidR="00450F19" w:rsidRPr="001764CD" w:rsidRDefault="00450F19" w:rsidP="002145C3">
            <w:pPr>
              <w:widowControl w:val="0"/>
              <w:jc w:val="center"/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lang w:val="nl-NL"/>
              </w:rPr>
              <w:t xml:space="preserve">   </w:t>
            </w:r>
            <w:r w:rsidRPr="001764CD">
              <w:rPr>
                <w:b/>
                <w:sz w:val="28"/>
                <w:szCs w:val="28"/>
                <w:lang w:val="nl-NL"/>
              </w:rPr>
              <w:t>Phạm Công Phước</w:t>
            </w:r>
          </w:p>
        </w:tc>
      </w:tr>
    </w:tbl>
    <w:p w:rsidR="00450F19" w:rsidRPr="0052569E" w:rsidRDefault="00450F19" w:rsidP="00450F19">
      <w:pPr>
        <w:spacing w:line="312" w:lineRule="auto"/>
        <w:ind w:firstLine="720"/>
        <w:jc w:val="both"/>
        <w:rPr>
          <w:lang w:val="nl-NL"/>
        </w:rPr>
      </w:pPr>
    </w:p>
    <w:p w:rsidR="00450F19" w:rsidRPr="00230B7B" w:rsidRDefault="00450F19" w:rsidP="00450F19">
      <w:pPr>
        <w:spacing w:before="120" w:after="120" w:line="276" w:lineRule="auto"/>
        <w:ind w:firstLine="720"/>
        <w:jc w:val="both"/>
        <w:rPr>
          <w:sz w:val="28"/>
          <w:szCs w:val="28"/>
          <w:lang w:val="da-DK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</w:p>
    <w:p w:rsidR="00450F19" w:rsidRPr="00230B7B" w:rsidRDefault="00450F19" w:rsidP="00450F19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3362A6" w:rsidRDefault="003362A6"/>
    <w:sectPr w:rsidR="003362A6" w:rsidSect="00035A0A">
      <w:headerReference w:type="default" r:id="rId7"/>
      <w:footerReference w:type="even" r:id="rId8"/>
      <w:footerReference w:type="default" r:id="rId9"/>
      <w:pgSz w:w="11907" w:h="16840" w:code="9"/>
      <w:pgMar w:top="1418" w:right="851" w:bottom="1134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D3" w:rsidRDefault="007C0AD3">
      <w:r>
        <w:separator/>
      </w:r>
    </w:p>
  </w:endnote>
  <w:endnote w:type="continuationSeparator" w:id="0">
    <w:p w:rsidR="007C0AD3" w:rsidRDefault="007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EE" w:rsidRDefault="00450F19" w:rsidP="00E16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DEE" w:rsidRDefault="007C0AD3" w:rsidP="00E16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EE" w:rsidRDefault="007C0AD3" w:rsidP="00E16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D3" w:rsidRDefault="007C0AD3">
      <w:r>
        <w:separator/>
      </w:r>
    </w:p>
  </w:footnote>
  <w:footnote w:type="continuationSeparator" w:id="0">
    <w:p w:rsidR="007C0AD3" w:rsidRDefault="007C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39" w:rsidRDefault="00450F1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59D">
      <w:rPr>
        <w:noProof/>
      </w:rPr>
      <w:t>2</w:t>
    </w:r>
    <w:r>
      <w:rPr>
        <w:noProof/>
      </w:rPr>
      <w:fldChar w:fldCharType="end"/>
    </w:r>
  </w:p>
  <w:p w:rsidR="00DF4139" w:rsidRDefault="007C0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19"/>
    <w:rsid w:val="00025DB1"/>
    <w:rsid w:val="00035A0A"/>
    <w:rsid w:val="003362A6"/>
    <w:rsid w:val="00450F19"/>
    <w:rsid w:val="007C0AD3"/>
    <w:rsid w:val="008D183C"/>
    <w:rsid w:val="00B12C07"/>
    <w:rsid w:val="00BC1810"/>
    <w:rsid w:val="00C13C04"/>
    <w:rsid w:val="00E1559D"/>
    <w:rsid w:val="00E327B4"/>
    <w:rsid w:val="00F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0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F1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F19"/>
  </w:style>
  <w:style w:type="paragraph" w:styleId="NormalWeb">
    <w:name w:val="Normal (Web)"/>
    <w:basedOn w:val="Normal"/>
    <w:unhideWhenUsed/>
    <w:rsid w:val="00450F1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50F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0F19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0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F1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F19"/>
  </w:style>
  <w:style w:type="paragraph" w:styleId="NormalWeb">
    <w:name w:val="Normal (Web)"/>
    <w:basedOn w:val="Normal"/>
    <w:unhideWhenUsed/>
    <w:rsid w:val="00450F1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50F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0F19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2021-02-23T00:50:00Z</cp:lastPrinted>
  <dcterms:created xsi:type="dcterms:W3CDTF">2021-02-22T07:26:00Z</dcterms:created>
  <dcterms:modified xsi:type="dcterms:W3CDTF">2021-02-23T02:36:00Z</dcterms:modified>
</cp:coreProperties>
</file>