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ook w:val="01E0" w:firstRow="1" w:lastRow="1" w:firstColumn="1" w:lastColumn="1" w:noHBand="0" w:noVBand="0"/>
      </w:tblPr>
      <w:tblGrid>
        <w:gridCol w:w="3969"/>
        <w:gridCol w:w="5670"/>
      </w:tblGrid>
      <w:tr w:rsidR="008523F9" w:rsidTr="00671FC4">
        <w:tc>
          <w:tcPr>
            <w:tcW w:w="3969" w:type="dxa"/>
          </w:tcPr>
          <w:p w:rsidR="008523F9" w:rsidRPr="00F27A7A" w:rsidRDefault="00DF3027" w:rsidP="0028638C">
            <w:pPr>
              <w:jc w:val="center"/>
              <w:rPr>
                <w:sz w:val="26"/>
                <w:szCs w:val="26"/>
              </w:rPr>
            </w:pPr>
            <w:bookmarkStart w:id="0" w:name="_GoBack"/>
            <w:bookmarkEnd w:id="0"/>
            <w:r w:rsidRPr="00F27A7A">
              <w:rPr>
                <w:sz w:val="26"/>
                <w:szCs w:val="26"/>
                <w:lang w:val="vi-VN"/>
              </w:rPr>
              <w:t xml:space="preserve">UBND </w:t>
            </w:r>
            <w:r w:rsidR="00810AA6">
              <w:rPr>
                <w:sz w:val="26"/>
                <w:szCs w:val="26"/>
              </w:rPr>
              <w:t>HUY</w:t>
            </w:r>
            <w:r w:rsidR="00810AA6" w:rsidRPr="00810AA6">
              <w:rPr>
                <w:sz w:val="26"/>
                <w:szCs w:val="26"/>
              </w:rPr>
              <w:t>ỆN</w:t>
            </w:r>
            <w:r w:rsidR="00810AA6">
              <w:rPr>
                <w:sz w:val="26"/>
                <w:szCs w:val="26"/>
              </w:rPr>
              <w:t xml:space="preserve"> QU</w:t>
            </w:r>
            <w:r w:rsidR="00810AA6" w:rsidRPr="00810AA6">
              <w:rPr>
                <w:sz w:val="26"/>
                <w:szCs w:val="26"/>
              </w:rPr>
              <w:t>ẢNG</w:t>
            </w:r>
            <w:r w:rsidR="00810AA6">
              <w:rPr>
                <w:sz w:val="26"/>
                <w:szCs w:val="26"/>
              </w:rPr>
              <w:t xml:space="preserve"> </w:t>
            </w:r>
            <w:r w:rsidR="00810AA6" w:rsidRPr="00810AA6">
              <w:rPr>
                <w:sz w:val="26"/>
                <w:szCs w:val="26"/>
              </w:rPr>
              <w:t>Đ</w:t>
            </w:r>
            <w:r w:rsidR="00810AA6">
              <w:rPr>
                <w:sz w:val="26"/>
                <w:szCs w:val="26"/>
              </w:rPr>
              <w:t>I</w:t>
            </w:r>
            <w:r w:rsidR="00810AA6" w:rsidRPr="00810AA6">
              <w:rPr>
                <w:sz w:val="26"/>
                <w:szCs w:val="26"/>
              </w:rPr>
              <w:t>Ề</w:t>
            </w:r>
            <w:r w:rsidR="00810AA6">
              <w:rPr>
                <w:sz w:val="26"/>
                <w:szCs w:val="26"/>
              </w:rPr>
              <w:t>N</w:t>
            </w:r>
          </w:p>
          <w:p w:rsidR="008523F9" w:rsidRPr="00F27A7A" w:rsidRDefault="00810AA6" w:rsidP="00F27A7A">
            <w:pPr>
              <w:jc w:val="center"/>
              <w:rPr>
                <w:sz w:val="26"/>
                <w:szCs w:val="26"/>
              </w:rPr>
            </w:pPr>
            <w:r>
              <w:rPr>
                <w:b/>
                <w:sz w:val="26"/>
                <w:szCs w:val="26"/>
              </w:rPr>
              <w:t>PH</w:t>
            </w:r>
            <w:r w:rsidRPr="00810AA6">
              <w:rPr>
                <w:b/>
                <w:sz w:val="26"/>
                <w:szCs w:val="26"/>
              </w:rPr>
              <w:t>ÒNG</w:t>
            </w:r>
            <w:r w:rsidR="008523F9" w:rsidRPr="00F27A7A">
              <w:rPr>
                <w:b/>
                <w:sz w:val="26"/>
                <w:szCs w:val="26"/>
              </w:rPr>
              <w:t xml:space="preserve"> TƯ PHÁP</w:t>
            </w:r>
          </w:p>
          <w:p w:rsidR="008523F9" w:rsidRPr="00F27A7A" w:rsidRDefault="00BF7A27" w:rsidP="00A75EC3">
            <w:pPr>
              <w:tabs>
                <w:tab w:val="left" w:pos="1905"/>
                <w:tab w:val="center" w:pos="2004"/>
              </w:tabs>
              <w:spacing w:before="80"/>
              <w:rPr>
                <w:sz w:val="14"/>
              </w:rPr>
            </w:pPr>
            <w:r>
              <w:rPr>
                <w:b/>
                <w:noProof/>
              </w:rPr>
              <mc:AlternateContent>
                <mc:Choice Requires="wps">
                  <w:drawing>
                    <wp:anchor distT="0" distB="0" distL="114300" distR="114300" simplePos="0" relativeHeight="251657216" behindDoc="0" locked="0" layoutInCell="1" allowOverlap="1" wp14:anchorId="100F998F" wp14:editId="4182B4C7">
                      <wp:simplePos x="0" y="0"/>
                      <wp:positionH relativeFrom="column">
                        <wp:posOffset>833755</wp:posOffset>
                      </wp:positionH>
                      <wp:positionV relativeFrom="paragraph">
                        <wp:posOffset>26035</wp:posOffset>
                      </wp:positionV>
                      <wp:extent cx="687070" cy="0"/>
                      <wp:effectExtent l="5080" t="6985" r="12700"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BD2F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2.05pt" to="11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2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"/>
                  </w:pict>
                </mc:Fallback>
              </mc:AlternateContent>
            </w:r>
          </w:p>
        </w:tc>
        <w:tc>
          <w:tcPr>
            <w:tcW w:w="5670" w:type="dxa"/>
          </w:tcPr>
          <w:p w:rsidR="008523F9" w:rsidRPr="00F27A7A" w:rsidRDefault="008523F9" w:rsidP="00F27A7A">
            <w:pPr>
              <w:jc w:val="center"/>
              <w:rPr>
                <w:b/>
                <w:sz w:val="26"/>
                <w:szCs w:val="26"/>
              </w:rPr>
            </w:pPr>
            <w:r w:rsidRPr="00F27A7A">
              <w:rPr>
                <w:b/>
                <w:sz w:val="26"/>
                <w:szCs w:val="26"/>
              </w:rPr>
              <w:t xml:space="preserve">CỘNG HÒA XÃ HỘI CHỦ NGHĨA VIỆT </w:t>
            </w:r>
            <w:smartTag w:uri="urn:schemas-microsoft-com:office:smarttags" w:element="place">
              <w:smartTag w:uri="urn:schemas-microsoft-com:office:smarttags" w:element="country-region">
                <w:r w:rsidRPr="00F27A7A">
                  <w:rPr>
                    <w:b/>
                    <w:sz w:val="26"/>
                    <w:szCs w:val="26"/>
                  </w:rPr>
                  <w:t>NAM</w:t>
                </w:r>
              </w:smartTag>
            </w:smartTag>
          </w:p>
          <w:p w:rsidR="008523F9" w:rsidRPr="00F27A7A" w:rsidRDefault="008523F9" w:rsidP="00F27A7A">
            <w:pPr>
              <w:jc w:val="center"/>
              <w:rPr>
                <w:b/>
              </w:rPr>
            </w:pPr>
            <w:r w:rsidRPr="00F27A7A">
              <w:rPr>
                <w:b/>
              </w:rPr>
              <w:t xml:space="preserve">  Độc lập - Tự do - Hạnh phúc</w:t>
            </w:r>
          </w:p>
          <w:p w:rsidR="008523F9" w:rsidRDefault="00BF7A27" w:rsidP="00F27A7A">
            <w:pPr>
              <w:jc w:val="center"/>
            </w:pPr>
            <w:r>
              <w:rPr>
                <w:noProof/>
              </w:rPr>
              <mc:AlternateContent>
                <mc:Choice Requires="wps">
                  <w:drawing>
                    <wp:anchor distT="0" distB="0" distL="114300" distR="114300" simplePos="0" relativeHeight="251658240" behindDoc="0" locked="0" layoutInCell="1" allowOverlap="1" wp14:anchorId="4E5E081D" wp14:editId="086A27DD">
                      <wp:simplePos x="0" y="0"/>
                      <wp:positionH relativeFrom="column">
                        <wp:posOffset>696236</wp:posOffset>
                      </wp:positionH>
                      <wp:positionV relativeFrom="paragraph">
                        <wp:posOffset>30563</wp:posOffset>
                      </wp:positionV>
                      <wp:extent cx="2162755" cy="0"/>
                      <wp:effectExtent l="0" t="0" r="952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0C91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2.4pt" to="225.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jD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"/>
                  </w:pict>
                </mc:Fallback>
              </mc:AlternateContent>
            </w:r>
          </w:p>
        </w:tc>
      </w:tr>
      <w:tr w:rsidR="008523F9" w:rsidTr="00671FC4">
        <w:tc>
          <w:tcPr>
            <w:tcW w:w="3969" w:type="dxa"/>
          </w:tcPr>
          <w:p w:rsidR="008523F9" w:rsidRPr="007F3A88" w:rsidRDefault="00057A06" w:rsidP="00F27A7A">
            <w:pPr>
              <w:tabs>
                <w:tab w:val="left" w:pos="1905"/>
                <w:tab w:val="center" w:pos="2004"/>
              </w:tabs>
              <w:spacing w:before="80"/>
              <w:jc w:val="center"/>
            </w:pPr>
            <w:r w:rsidRPr="007F3A88">
              <w:t>Số</w:t>
            </w:r>
            <w:r w:rsidR="00AB5F4C" w:rsidRPr="007F3A88">
              <w:t xml:space="preserve">: </w:t>
            </w:r>
            <w:r w:rsidR="00C434F5">
              <w:t>05</w:t>
            </w:r>
            <w:r w:rsidR="00383D93" w:rsidRPr="007F3A88">
              <w:t>/</w:t>
            </w:r>
            <w:r w:rsidR="0078029E">
              <w:t>TB-</w:t>
            </w:r>
            <w:r w:rsidR="008523F9" w:rsidRPr="007F3A88">
              <w:t>TP</w:t>
            </w:r>
          </w:p>
          <w:p w:rsidR="009E459E" w:rsidRPr="003A0B67" w:rsidRDefault="009E459E" w:rsidP="00302096">
            <w:pPr>
              <w:jc w:val="center"/>
              <w:rPr>
                <w:sz w:val="24"/>
                <w:szCs w:val="24"/>
              </w:rPr>
            </w:pPr>
          </w:p>
        </w:tc>
        <w:tc>
          <w:tcPr>
            <w:tcW w:w="5670" w:type="dxa"/>
          </w:tcPr>
          <w:p w:rsidR="008523F9" w:rsidRDefault="00810AA6" w:rsidP="00F12131">
            <w:pPr>
              <w:jc w:val="center"/>
            </w:pPr>
            <w:r w:rsidRPr="00E95437">
              <w:rPr>
                <w:i/>
                <w:szCs w:val="26"/>
              </w:rPr>
              <w:t>Quảng Điền</w:t>
            </w:r>
            <w:r w:rsidR="00634123" w:rsidRPr="00E95437">
              <w:rPr>
                <w:i/>
                <w:szCs w:val="26"/>
              </w:rPr>
              <w:t>, ngày</w:t>
            </w:r>
            <w:r w:rsidR="001C73AB" w:rsidRPr="00E95437">
              <w:rPr>
                <w:i/>
                <w:szCs w:val="26"/>
              </w:rPr>
              <w:t xml:space="preserve"> </w:t>
            </w:r>
            <w:r w:rsidR="00C434F5">
              <w:rPr>
                <w:i/>
                <w:szCs w:val="26"/>
              </w:rPr>
              <w:t>19</w:t>
            </w:r>
            <w:r w:rsidR="001C73AB" w:rsidRPr="00E95437">
              <w:rPr>
                <w:i/>
                <w:szCs w:val="26"/>
              </w:rPr>
              <w:t xml:space="preserve"> </w:t>
            </w:r>
            <w:r w:rsidR="008523F9" w:rsidRPr="00E95437">
              <w:rPr>
                <w:i/>
                <w:szCs w:val="26"/>
              </w:rPr>
              <w:t>tháng</w:t>
            </w:r>
            <w:r w:rsidR="00EF142F" w:rsidRPr="00E95437">
              <w:rPr>
                <w:i/>
                <w:szCs w:val="26"/>
              </w:rPr>
              <w:t xml:space="preserve"> </w:t>
            </w:r>
            <w:r w:rsidR="007E42E6" w:rsidRPr="00E95437">
              <w:rPr>
                <w:i/>
                <w:szCs w:val="26"/>
              </w:rPr>
              <w:t>0</w:t>
            </w:r>
            <w:r w:rsidR="00F12131">
              <w:rPr>
                <w:i/>
                <w:szCs w:val="26"/>
              </w:rPr>
              <w:t>2</w:t>
            </w:r>
            <w:r w:rsidR="00C27962" w:rsidRPr="00E95437">
              <w:rPr>
                <w:i/>
                <w:szCs w:val="26"/>
              </w:rPr>
              <w:t xml:space="preserve"> </w:t>
            </w:r>
            <w:r w:rsidR="008523F9" w:rsidRPr="00E95437">
              <w:rPr>
                <w:i/>
                <w:szCs w:val="26"/>
              </w:rPr>
              <w:t>năm 202</w:t>
            </w:r>
            <w:r w:rsidR="007E42E6" w:rsidRPr="00E95437">
              <w:rPr>
                <w:i/>
                <w:szCs w:val="26"/>
              </w:rPr>
              <w:t>4</w:t>
            </w:r>
          </w:p>
        </w:tc>
      </w:tr>
    </w:tbl>
    <w:p w:rsidR="0078029E" w:rsidRDefault="0078029E" w:rsidP="0078029E">
      <w:pPr>
        <w:spacing w:before="120" w:after="120" w:line="360" w:lineRule="exact"/>
        <w:ind w:firstLine="709"/>
        <w:jc w:val="center"/>
        <w:rPr>
          <w:b/>
        </w:rPr>
      </w:pPr>
    </w:p>
    <w:p w:rsidR="0078029E" w:rsidRPr="0078029E" w:rsidRDefault="0078029E" w:rsidP="0078029E">
      <w:pPr>
        <w:spacing w:before="120" w:after="120" w:line="360" w:lineRule="exact"/>
        <w:ind w:firstLine="709"/>
        <w:jc w:val="center"/>
        <w:rPr>
          <w:b/>
        </w:rPr>
      </w:pPr>
      <w:r w:rsidRPr="0078029E">
        <w:rPr>
          <w:b/>
        </w:rPr>
        <w:t>THÔNG BÁO</w:t>
      </w:r>
    </w:p>
    <w:p w:rsidR="0078029E" w:rsidRPr="0078029E" w:rsidRDefault="0078029E" w:rsidP="0078029E">
      <w:pPr>
        <w:jc w:val="center"/>
        <w:rPr>
          <w:b/>
          <w:sz w:val="24"/>
          <w:szCs w:val="24"/>
          <w:lang w:val="vi-VN"/>
        </w:rPr>
      </w:pPr>
      <w:r w:rsidRPr="0078029E">
        <w:rPr>
          <w:b/>
        </w:rPr>
        <w:t xml:space="preserve">Về việc </w:t>
      </w:r>
      <w:r w:rsidRPr="0078029E">
        <w:rPr>
          <w:b/>
          <w:lang w:val="vi-VN"/>
        </w:rPr>
        <w:t>Giấy chứng nhận</w:t>
      </w:r>
      <w:r>
        <w:rPr>
          <w:b/>
        </w:rPr>
        <w:t xml:space="preserve"> </w:t>
      </w:r>
      <w:r w:rsidRPr="0078029E">
        <w:rPr>
          <w:b/>
          <w:lang w:val="vi-VN"/>
        </w:rPr>
        <w:t>quyền sử dụng đất đã bị</w:t>
      </w:r>
      <w:r w:rsidRPr="0078029E">
        <w:rPr>
          <w:b/>
        </w:rPr>
        <w:t xml:space="preserve"> hủy</w:t>
      </w:r>
      <w:r w:rsidR="00C434F5">
        <w:rPr>
          <w:b/>
        </w:rPr>
        <w:t>, thu h</w:t>
      </w:r>
      <w:r w:rsidR="00C434F5" w:rsidRPr="00C434F5">
        <w:rPr>
          <w:b/>
        </w:rPr>
        <w:t>ồi</w:t>
      </w:r>
    </w:p>
    <w:p w:rsidR="0078029E" w:rsidRDefault="0078029E" w:rsidP="0078029E">
      <w:pPr>
        <w:spacing w:before="120" w:after="120" w:line="360" w:lineRule="exact"/>
        <w:ind w:firstLine="709"/>
        <w:jc w:val="center"/>
      </w:pPr>
      <w:r>
        <w:rPr>
          <w:b/>
          <w:noProof/>
        </w:rPr>
        <mc:AlternateContent>
          <mc:Choice Requires="wps">
            <w:drawing>
              <wp:anchor distT="0" distB="0" distL="114300" distR="114300" simplePos="0" relativeHeight="251660288" behindDoc="0" locked="0" layoutInCell="1" allowOverlap="1" wp14:anchorId="08767DCF" wp14:editId="44C51ADB">
                <wp:simplePos x="0" y="0"/>
                <wp:positionH relativeFrom="column">
                  <wp:posOffset>2425396</wp:posOffset>
                </wp:positionH>
                <wp:positionV relativeFrom="paragraph">
                  <wp:posOffset>96520</wp:posOffset>
                </wp:positionV>
                <wp:extent cx="1606164" cy="0"/>
                <wp:effectExtent l="0" t="0" r="1333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1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FFF38"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7.6pt" to="317.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2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"/>
            </w:pict>
          </mc:Fallback>
        </mc:AlternateContent>
      </w:r>
    </w:p>
    <w:p w:rsidR="000C6CB3" w:rsidRDefault="0078029E" w:rsidP="009B4B03">
      <w:pPr>
        <w:spacing w:before="120" w:after="120"/>
        <w:ind w:firstLine="709"/>
        <w:jc w:val="both"/>
      </w:pPr>
      <w:r>
        <w:t>Th</w:t>
      </w:r>
      <w:r w:rsidRPr="0078029E">
        <w:t>ự</w:t>
      </w:r>
      <w:r>
        <w:t>c hi</w:t>
      </w:r>
      <w:r w:rsidRPr="0078029E">
        <w:t>ện</w:t>
      </w:r>
      <w:r>
        <w:t xml:space="preserve"> C</w:t>
      </w:r>
      <w:r w:rsidRPr="0078029E">
        <w:t>ô</w:t>
      </w:r>
      <w:r>
        <w:t>ng v</w:t>
      </w:r>
      <w:r w:rsidRPr="0078029E">
        <w:t>ă</w:t>
      </w:r>
      <w:r>
        <w:t>n s</w:t>
      </w:r>
      <w:r w:rsidRPr="0078029E">
        <w:t>ố</w:t>
      </w:r>
      <w:r>
        <w:t xml:space="preserve"> </w:t>
      </w:r>
      <w:r w:rsidR="00C434F5">
        <w:t>306</w:t>
      </w:r>
      <w:r>
        <w:t>/</w:t>
      </w:r>
      <w:r w:rsidRPr="0078029E">
        <w:t>STP-BTTP</w:t>
      </w:r>
      <w:r>
        <w:t xml:space="preserve"> ng</w:t>
      </w:r>
      <w:r w:rsidRPr="0078029E">
        <w:t>ày</w:t>
      </w:r>
      <w:r>
        <w:t xml:space="preserve"> </w:t>
      </w:r>
      <w:r w:rsidR="00C434F5">
        <w:t>02/02</w:t>
      </w:r>
      <w:r w:rsidR="00F12131">
        <w:t>/2024</w:t>
      </w:r>
      <w:r>
        <w:t xml:space="preserve"> </w:t>
      </w:r>
      <w:r w:rsidR="0097469C">
        <w:t>c</w:t>
      </w:r>
      <w:r w:rsidR="0097469C" w:rsidRPr="0097469C">
        <w:t>ủa</w:t>
      </w:r>
      <w:r w:rsidR="0097469C">
        <w:t xml:space="preserve"> S</w:t>
      </w:r>
      <w:r w:rsidR="0097469C" w:rsidRPr="0097469C">
        <w:t>ở</w:t>
      </w:r>
      <w:r w:rsidR="0097469C">
        <w:t xml:space="preserve"> T</w:t>
      </w:r>
      <w:r w:rsidR="0097469C" w:rsidRPr="0097469C">
        <w:t>ư</w:t>
      </w:r>
      <w:r w:rsidR="0097469C">
        <w:t xml:space="preserve"> ph</w:t>
      </w:r>
      <w:r w:rsidR="0097469C" w:rsidRPr="0097469C">
        <w:t>á</w:t>
      </w:r>
      <w:r w:rsidR="0097469C">
        <w:t xml:space="preserve">p </w:t>
      </w:r>
      <w:r w:rsidR="00C81D65" w:rsidRPr="00AE3A82">
        <w:t xml:space="preserve">về việc </w:t>
      </w:r>
      <w:r w:rsidR="00B335B3" w:rsidRPr="00AE3A82">
        <w:t>hủy</w:t>
      </w:r>
      <w:r w:rsidR="00C434F5">
        <w:t>, thu hồi</w:t>
      </w:r>
      <w:r w:rsidR="00E03FA4" w:rsidRPr="00AE3A82">
        <w:t xml:space="preserve"> </w:t>
      </w:r>
      <w:r w:rsidR="00C81D65" w:rsidRPr="00AE3A82">
        <w:t>Giấy chứng nhận quyền sử dụng đất</w:t>
      </w:r>
      <w:r w:rsidR="008E4427" w:rsidRPr="00AE3A82">
        <w:t>, quyền sở hữu nhà ở và tài sản khác gắn liền với đất</w:t>
      </w:r>
      <w:r w:rsidR="001F22C8">
        <w:t>, thông tin</w:t>
      </w:r>
      <w:r w:rsidR="009A51E2" w:rsidRPr="00AE3A82">
        <w:t xml:space="preserve"> cụ thể như sau:</w:t>
      </w:r>
    </w:p>
    <w:p w:rsidR="00C434F5" w:rsidRDefault="00C434F5" w:rsidP="00C434F5">
      <w:pPr>
        <w:pStyle w:val="NormalWeb"/>
        <w:spacing w:before="120" w:beforeAutospacing="0" w:after="120" w:afterAutospacing="0" w:line="360" w:lineRule="exact"/>
        <w:ind w:firstLine="709"/>
        <w:jc w:val="both"/>
        <w:rPr>
          <w:color w:val="000000"/>
          <w:sz w:val="28"/>
          <w:szCs w:val="28"/>
        </w:rPr>
      </w:pPr>
      <w:r>
        <w:rPr>
          <w:sz w:val="28"/>
          <w:szCs w:val="28"/>
        </w:rPr>
        <w:t xml:space="preserve">1. Quyết định số 120/QĐ-VPĐK ngày 12/01/2024 về việc </w:t>
      </w:r>
      <w:r>
        <w:rPr>
          <w:bCs/>
          <w:sz w:val="28"/>
          <w:szCs w:val="28"/>
        </w:rPr>
        <w:t xml:space="preserve">huỷ </w:t>
      </w:r>
      <w:r>
        <w:rPr>
          <w:color w:val="000000"/>
          <w:sz w:val="28"/>
          <w:szCs w:val="28"/>
        </w:rPr>
        <w:t>Giấy chứng nhận quyền sử dụng đất số AD 872894 do UBND huyện Phú Vang cấp ngày 03/11/2005 cho ông, bà Phan Thế Cử - Trần Thị Hành tại thửa đất số: 1114, tờ bản đồ số: 02, diện tích đất: 249,0m2, mục đích sử dụng: Đất ở; tọa lạc tại: Thôn Phò An, xã Phú Dương, huyện Phú Vang (nay là xã Phú Dương, thành phố Huế), tỉnh Thừa Thiên Huế.</w:t>
      </w:r>
    </w:p>
    <w:p w:rsidR="00C434F5" w:rsidRDefault="00C434F5" w:rsidP="00C434F5">
      <w:pPr>
        <w:spacing w:before="120" w:after="120" w:line="360" w:lineRule="exact"/>
        <w:ind w:firstLine="709"/>
        <w:jc w:val="both"/>
        <w:rPr>
          <w:color w:val="000000"/>
        </w:rPr>
      </w:pPr>
      <w:r>
        <w:rPr>
          <w:color w:val="000000"/>
        </w:rPr>
        <w:t>Lý do hủy: Giấy chứng nhận quyền sử dụng đất nêu trên đã bị mất.</w:t>
      </w:r>
    </w:p>
    <w:p w:rsidR="00C434F5" w:rsidRDefault="00C434F5" w:rsidP="00C434F5">
      <w:pPr>
        <w:spacing w:before="120" w:after="120" w:line="360" w:lineRule="exact"/>
        <w:ind w:firstLine="709"/>
        <w:jc w:val="both"/>
        <w:rPr>
          <w:color w:val="000000"/>
        </w:rPr>
      </w:pPr>
      <w:r>
        <w:t>2. Quyết định số 135/QĐ-VPĐK ngày 31/01/2024 về việc t</w:t>
      </w:r>
      <w:r>
        <w:rPr>
          <w:color w:val="000000"/>
        </w:rPr>
        <w:t>hu hồi Giấy chứng nhận quyền sử dụng đất, quyền sở hữu nhà ở và tài sản khác gắn liền với đất số BT 898251</w:t>
      </w:r>
      <w:r>
        <w:rPr>
          <w:color w:val="000000"/>
          <w:shd w:val="clear" w:color="auto" w:fill="FFFFFF"/>
        </w:rPr>
        <w:t xml:space="preserve"> </w:t>
      </w:r>
      <w:r>
        <w:rPr>
          <w:color w:val="000000"/>
        </w:rPr>
        <w:t xml:space="preserve">do UBND thị xã Hương Trà cấp cho </w:t>
      </w:r>
      <w:r>
        <w:rPr>
          <w:color w:val="000000"/>
          <w:shd w:val="clear" w:color="auto" w:fill="FFFFFF"/>
        </w:rPr>
        <w:t>ông, bà Trần Xuân Quý - Nguyễn Thị Kim Cúc</w:t>
      </w:r>
      <w:r>
        <w:rPr>
          <w:color w:val="000000"/>
        </w:rPr>
        <w:t xml:space="preserve"> ngày 08/7/2015 tại </w:t>
      </w:r>
      <w:r>
        <w:rPr>
          <w:color w:val="000000"/>
          <w:shd w:val="clear" w:color="auto" w:fill="FFFFFF"/>
        </w:rPr>
        <w:t xml:space="preserve">thửa đất </w:t>
      </w:r>
      <w:r>
        <w:rPr>
          <w:color w:val="000000"/>
        </w:rPr>
        <w:t>số 165, tờ bản đồ số 35, diện tích 366,6m</w:t>
      </w:r>
      <w:r>
        <w:rPr>
          <w:color w:val="000000"/>
          <w:vertAlign w:val="superscript"/>
        </w:rPr>
        <w:t>2</w:t>
      </w:r>
      <w:r>
        <w:rPr>
          <w:color w:val="000000"/>
        </w:rPr>
        <w:t xml:space="preserve"> tọa lạc tại Tổ dân phố 2, phường Hương Văn, thị xã Hương Trà.</w:t>
      </w:r>
    </w:p>
    <w:p w:rsidR="00C434F5" w:rsidRDefault="00C434F5" w:rsidP="00C434F5">
      <w:pPr>
        <w:spacing w:before="120" w:after="120" w:line="360" w:lineRule="exact"/>
        <w:ind w:firstLine="709"/>
        <w:jc w:val="both"/>
        <w:rPr>
          <w:color w:val="000000"/>
          <w:shd w:val="clear" w:color="auto" w:fill="FFFFFF"/>
        </w:rPr>
      </w:pPr>
      <w:r>
        <w:rPr>
          <w:color w:val="000000"/>
        </w:rPr>
        <w:t xml:space="preserve">Lý do thu hồi: Căn cứ nội dung Công văn số 152/TTr ngày 26/10/2023 của Thanh tra Sở Tài nguyên và Môi trường về việc trả lời Công văn 2299/VPĐK-ĐKCG ngày 20/10/2023 của Văn phòng Đăng ký đất đai tỉnh: Trong quá trình xác minh nội dung khiếu nại của ông Hoàng Đăng Phước, tại Báo cáo số 163/BC-STNMT ngày 13/7/2023 của Sở Tài nguyên và Môi trường đã kết luận: </w:t>
      </w:r>
      <w:r>
        <w:rPr>
          <w:color w:val="000000"/>
          <w:shd w:val="clear" w:color="auto" w:fill="FFFFFF"/>
        </w:rPr>
        <w:t xml:space="preserve">Việc UBND thị xã Hương Trà cấp Giấy chứng nhận quyền sử dụng đất cho ông, bà Trần Xuân Quý - Nguyễn Thị Kim Cúc vào ngày 28/8/2007, có số hiệu </w:t>
      </w:r>
      <w:r>
        <w:rPr>
          <w:color w:val="000000"/>
        </w:rPr>
        <w:t>AD 905088</w:t>
      </w:r>
      <w:r>
        <w:rPr>
          <w:color w:val="000000"/>
          <w:shd w:val="clear" w:color="auto" w:fill="FFFFFF"/>
        </w:rPr>
        <w:t xml:space="preserve"> đối với thửa đất số 412-3, tờ bản đồ số 3, diện tích 340m</w:t>
      </w:r>
      <w:r>
        <w:rPr>
          <w:color w:val="000000"/>
          <w:shd w:val="clear" w:color="auto" w:fill="FFFFFF"/>
          <w:vertAlign w:val="superscript"/>
        </w:rPr>
        <w:t>2</w:t>
      </w:r>
      <w:r>
        <w:rPr>
          <w:color w:val="000000"/>
          <w:shd w:val="clear" w:color="auto" w:fill="FFFFFF"/>
        </w:rPr>
        <w:t xml:space="preserve"> là không đúng quy định của pháp luật dẫn đến Giấy chứng nhận mà UBND thị xã Hương Trà cấp đổi cho ông, bà Trần Xuân Quý - Nguyễn Thị Kim Cúc vào ngày 08/7/2015, có số hiệu </w:t>
      </w:r>
      <w:r>
        <w:rPr>
          <w:color w:val="000000"/>
        </w:rPr>
        <w:t>BT 898251</w:t>
      </w:r>
      <w:r>
        <w:rPr>
          <w:color w:val="000000"/>
          <w:shd w:val="clear" w:color="auto" w:fill="FFFFFF"/>
        </w:rPr>
        <w:t xml:space="preserve"> đối với thửa đất </w:t>
      </w:r>
      <w:r>
        <w:rPr>
          <w:color w:val="000000"/>
        </w:rPr>
        <w:t>số 165, tờ bản đồ số 35, diện tích 366,6m</w:t>
      </w:r>
      <w:r>
        <w:rPr>
          <w:color w:val="000000"/>
          <w:vertAlign w:val="superscript"/>
        </w:rPr>
        <w:t>2</w:t>
      </w:r>
      <w:r>
        <w:rPr>
          <w:color w:val="000000"/>
        </w:rPr>
        <w:t xml:space="preserve"> </w:t>
      </w:r>
      <w:r>
        <w:rPr>
          <w:color w:val="000000"/>
          <w:shd w:val="clear" w:color="auto" w:fill="FFFFFF"/>
        </w:rPr>
        <w:t>cũng không đảm bảo quy định của pháp luật.</w:t>
      </w:r>
    </w:p>
    <w:p w:rsidR="00C434F5" w:rsidRDefault="00C434F5" w:rsidP="00C434F5">
      <w:pPr>
        <w:spacing w:before="120" w:after="120" w:line="360" w:lineRule="exact"/>
        <w:ind w:firstLine="709"/>
        <w:jc w:val="both"/>
        <w:rPr>
          <w:color w:val="000000"/>
        </w:rPr>
      </w:pPr>
      <w:r>
        <w:rPr>
          <w:color w:val="000000"/>
          <w:shd w:val="clear" w:color="auto" w:fill="FFFFFF"/>
        </w:rPr>
        <w:t xml:space="preserve">3. </w:t>
      </w:r>
      <w:r>
        <w:t xml:space="preserve">Quyết định số 138/QĐ-VPĐK ngày 31/01/2024 về việc </w:t>
      </w:r>
      <w:r>
        <w:rPr>
          <w:color w:val="000000"/>
        </w:rPr>
        <w:t xml:space="preserve">huỷ Giấy chứng nhận quyền sử dụng đất số Q 776954 do Ủy ban nhân dân huyện Phú Vang cấp </w:t>
      </w:r>
      <w:r>
        <w:rPr>
          <w:color w:val="000000"/>
        </w:rPr>
        <w:lastRenderedPageBreak/>
        <w:t>cho Hộ ông, bà Võ Thuông, tại thửa đất số: 206.2, tờ bản đồ số: 01, diện tích: 762,0 m</w:t>
      </w:r>
      <w:r>
        <w:rPr>
          <w:color w:val="000000"/>
          <w:vertAlign w:val="superscript"/>
        </w:rPr>
        <w:t>2</w:t>
      </w:r>
      <w:r>
        <w:rPr>
          <w:color w:val="000000"/>
        </w:rPr>
        <w:t xml:space="preserve"> (trong đó Đất ở: 400,0 m</w:t>
      </w:r>
      <w:r>
        <w:rPr>
          <w:color w:val="000000"/>
          <w:vertAlign w:val="superscript"/>
        </w:rPr>
        <w:t>2</w:t>
      </w:r>
      <w:r>
        <w:rPr>
          <w:color w:val="000000"/>
        </w:rPr>
        <w:t>, Đất nông nghiệp: 362,0 m</w:t>
      </w:r>
      <w:r>
        <w:rPr>
          <w:color w:val="000000"/>
          <w:vertAlign w:val="superscript"/>
        </w:rPr>
        <w:t>2</w:t>
      </w:r>
      <w:r>
        <w:rPr>
          <w:color w:val="000000"/>
        </w:rPr>
        <w:t xml:space="preserve">), tọa lạc tại Thôn Nghĩa Lập, xã Vinh Phú, huyện Phú Vang, tỉnh Thừa Thiên Huế. </w:t>
      </w:r>
    </w:p>
    <w:p w:rsidR="00C434F5" w:rsidRDefault="00C434F5" w:rsidP="00C434F5">
      <w:pPr>
        <w:pStyle w:val="NormalWeb"/>
        <w:spacing w:before="120" w:beforeAutospacing="0" w:after="120" w:afterAutospacing="0" w:line="360" w:lineRule="exact"/>
        <w:ind w:firstLine="709"/>
        <w:jc w:val="both"/>
        <w:rPr>
          <w:color w:val="000000"/>
          <w:sz w:val="28"/>
          <w:szCs w:val="28"/>
        </w:rPr>
      </w:pPr>
      <w:r>
        <w:rPr>
          <w:color w:val="000000"/>
          <w:sz w:val="28"/>
          <w:szCs w:val="28"/>
          <w:shd w:val="clear" w:color="auto" w:fill="FFFFFF"/>
        </w:rPr>
        <w:t xml:space="preserve">4. </w:t>
      </w:r>
      <w:r>
        <w:rPr>
          <w:sz w:val="28"/>
          <w:szCs w:val="28"/>
        </w:rPr>
        <w:t xml:space="preserve">Quyết định số 139/QĐ-VPĐK ngày 01/02/2024 về việc </w:t>
      </w:r>
      <w:r>
        <w:rPr>
          <w:color w:val="000000"/>
          <w:sz w:val="28"/>
          <w:szCs w:val="28"/>
        </w:rPr>
        <w:t>huỷ Giấy chứng nhận quyền sử dụng đất, quyền sở hữu nhà ở và tài sản khác gắn liền với đất có số phát hành B 507494 tại thửa đất số: 153Đ, tờ bản đồ số: 03, diện tích: 54 m</w:t>
      </w:r>
      <w:r>
        <w:rPr>
          <w:color w:val="000000"/>
          <w:sz w:val="28"/>
          <w:szCs w:val="28"/>
          <w:vertAlign w:val="superscript"/>
        </w:rPr>
        <w:t>2</w:t>
      </w:r>
      <w:r>
        <w:rPr>
          <w:color w:val="000000"/>
          <w:sz w:val="28"/>
          <w:szCs w:val="28"/>
        </w:rPr>
        <w:t xml:space="preserve"> (đất ở); tọa lạc tại: Thôn 3, xã Quảng Công, huyện Quảng Điền, tỉnh Thừa Thiên Huế do Ủy ban nhân dân huyện Quảng Điền cấp cho ông, bà: Lê Một.</w:t>
      </w:r>
    </w:p>
    <w:p w:rsidR="00C434F5" w:rsidRDefault="00C434F5" w:rsidP="00C434F5">
      <w:pPr>
        <w:pStyle w:val="NormalWeb"/>
        <w:spacing w:before="120" w:beforeAutospacing="0" w:after="120" w:afterAutospacing="0" w:line="360" w:lineRule="exact"/>
        <w:ind w:firstLine="709"/>
        <w:jc w:val="both"/>
        <w:rPr>
          <w:color w:val="000000"/>
          <w:sz w:val="28"/>
          <w:szCs w:val="28"/>
        </w:rPr>
      </w:pPr>
      <w:r>
        <w:rPr>
          <w:color w:val="000000"/>
          <w:sz w:val="28"/>
          <w:szCs w:val="28"/>
          <w:shd w:val="clear" w:color="auto" w:fill="FFFFFF"/>
        </w:rPr>
        <w:t xml:space="preserve">5. </w:t>
      </w:r>
      <w:r>
        <w:rPr>
          <w:sz w:val="28"/>
          <w:szCs w:val="28"/>
        </w:rPr>
        <w:t xml:space="preserve">Quyết định số 140/QĐ-VPĐK ngày 01/02/2024 về việc </w:t>
      </w:r>
      <w:r>
        <w:rPr>
          <w:color w:val="000000"/>
          <w:sz w:val="28"/>
          <w:szCs w:val="28"/>
        </w:rPr>
        <w:t>huỷ Giấy chứng nhận quyền sử dụng đất số A 096277, có số vào sổ cấp Giấy chứng nhận 28QSDĐ/QAn, ngày cấp 10/02/1991, mang tên ông Phan Cảnh Thuần, do Ủy ban nhân dân huyện Quảng Điền cấp cho ông, bà Phan Cảnh Thuần - Lê Thị Phượng, tại thửa đất số: 573, tờ bản đồ số: 02, diện tích: 552m</w:t>
      </w:r>
      <w:r>
        <w:rPr>
          <w:color w:val="000000"/>
          <w:sz w:val="28"/>
          <w:szCs w:val="28"/>
          <w:vertAlign w:val="superscript"/>
        </w:rPr>
        <w:t>2</w:t>
      </w:r>
      <w:r>
        <w:rPr>
          <w:color w:val="000000"/>
          <w:sz w:val="28"/>
          <w:szCs w:val="28"/>
        </w:rPr>
        <w:t>; tọa lạc tại: Phú Lương B, xã Quảng An, huyện Quảng Điền, tỉnh Thừa Thiên Huế.</w:t>
      </w:r>
    </w:p>
    <w:p w:rsidR="00C434F5" w:rsidRDefault="00C434F5" w:rsidP="00C434F5">
      <w:pPr>
        <w:pStyle w:val="NormalWeb"/>
        <w:spacing w:before="120" w:beforeAutospacing="0" w:after="120" w:afterAutospacing="0" w:line="360" w:lineRule="exact"/>
        <w:ind w:firstLine="709"/>
        <w:jc w:val="both"/>
        <w:rPr>
          <w:color w:val="000000"/>
          <w:sz w:val="28"/>
          <w:szCs w:val="28"/>
        </w:rPr>
      </w:pPr>
      <w:r>
        <w:rPr>
          <w:color w:val="000000"/>
          <w:sz w:val="28"/>
          <w:szCs w:val="28"/>
          <w:shd w:val="clear" w:color="auto" w:fill="FFFFFF"/>
        </w:rPr>
        <w:t xml:space="preserve">6. </w:t>
      </w:r>
      <w:r>
        <w:rPr>
          <w:sz w:val="28"/>
          <w:szCs w:val="28"/>
        </w:rPr>
        <w:t xml:space="preserve">Quyết định số 141/QĐ-VPĐK ngày 01/02/2024 về việc </w:t>
      </w:r>
      <w:r>
        <w:rPr>
          <w:color w:val="000000"/>
          <w:sz w:val="28"/>
          <w:szCs w:val="28"/>
        </w:rPr>
        <w:t>huỷ Giấy chứng nhận quyền sử dụng đất số DĐ 493949, số vào sổ cấp Giấy chứng nhận CS 07133, do Sở Tài Nguyên và Môi Trường tỉnh Thừa Thiên Huế cấp ngày 25/5/2022 bà: Thái Thị Gái, tại thửa đất số: 908, tờ bản đồ số: 9, diện tích: 1023.1m</w:t>
      </w:r>
      <w:r>
        <w:rPr>
          <w:color w:val="000000"/>
          <w:sz w:val="28"/>
          <w:szCs w:val="28"/>
          <w:vertAlign w:val="superscript"/>
        </w:rPr>
        <w:t>2</w:t>
      </w:r>
      <w:r>
        <w:rPr>
          <w:color w:val="000000"/>
          <w:sz w:val="28"/>
          <w:szCs w:val="28"/>
        </w:rPr>
        <w:t>; tọa lạc tại: Thôn Xuân Tùy, xã Quảng Phú, huyện Quảng Điền, tỉnh Thừa Thiên Huế.</w:t>
      </w:r>
    </w:p>
    <w:p w:rsidR="00C434F5" w:rsidRDefault="00C434F5" w:rsidP="00C434F5">
      <w:pPr>
        <w:pStyle w:val="NormalWeb"/>
        <w:spacing w:before="120" w:beforeAutospacing="0" w:after="120" w:afterAutospacing="0" w:line="360" w:lineRule="exact"/>
        <w:ind w:firstLine="709"/>
        <w:jc w:val="both"/>
        <w:rPr>
          <w:color w:val="000000"/>
          <w:sz w:val="28"/>
          <w:szCs w:val="28"/>
        </w:rPr>
      </w:pPr>
      <w:r>
        <w:rPr>
          <w:color w:val="000000"/>
          <w:sz w:val="28"/>
          <w:szCs w:val="28"/>
          <w:shd w:val="clear" w:color="auto" w:fill="FFFFFF"/>
        </w:rPr>
        <w:t xml:space="preserve">7. </w:t>
      </w:r>
      <w:r>
        <w:rPr>
          <w:sz w:val="28"/>
          <w:szCs w:val="28"/>
        </w:rPr>
        <w:t xml:space="preserve">Quyết định số 143/QĐ-VPĐK ngày 01/02/2024 về việc </w:t>
      </w:r>
      <w:r>
        <w:rPr>
          <w:color w:val="000000"/>
          <w:sz w:val="28"/>
          <w:szCs w:val="28"/>
        </w:rPr>
        <w:t>huỷ Giấy chứng nhận quyền sử dụng đất, quyền sở hữu  nhà ở và tài sản gắn liền với đất số CA 709883 do Ủy ban nhân dân huyện Phong Điền cấp cho ông, bà Hồ Ổn – Trần Thị Phòng ngày 24/02/2017, số vào sổ cấp Giấy chứng nhận: CH 03374, tại thửa đất số: 27, tờ bản đồ số: 43, diện tích: 2694,4 m</w:t>
      </w:r>
      <w:r>
        <w:rPr>
          <w:color w:val="000000"/>
          <w:sz w:val="28"/>
          <w:szCs w:val="28"/>
          <w:vertAlign w:val="superscript"/>
        </w:rPr>
        <w:t>2</w:t>
      </w:r>
      <w:r>
        <w:rPr>
          <w:color w:val="000000"/>
          <w:sz w:val="28"/>
          <w:szCs w:val="28"/>
        </w:rPr>
        <w:t xml:space="preserve"> (Đất trồng cây hàng năm khác), tọa lạc tại TDP Tân Lập, thị trấn Phong Điền, huyện Phong Điền, tỉnh Thừa Thiên Huế, đăng ký biến động chuyển nhượng cho bà Nguyễn Đoàn Thùy Dương ngày 08/9/2020.</w:t>
      </w:r>
    </w:p>
    <w:p w:rsidR="00C434F5" w:rsidRDefault="00C434F5" w:rsidP="00C434F5">
      <w:pPr>
        <w:pStyle w:val="NormalWeb"/>
        <w:spacing w:before="120" w:beforeAutospacing="0" w:after="120" w:afterAutospacing="0" w:line="360" w:lineRule="exact"/>
        <w:ind w:firstLine="709"/>
        <w:jc w:val="both"/>
        <w:rPr>
          <w:color w:val="000000"/>
          <w:sz w:val="28"/>
          <w:szCs w:val="28"/>
        </w:rPr>
      </w:pPr>
      <w:r>
        <w:rPr>
          <w:color w:val="000000"/>
          <w:sz w:val="28"/>
          <w:szCs w:val="28"/>
          <w:shd w:val="clear" w:color="auto" w:fill="FFFFFF"/>
        </w:rPr>
        <w:t xml:space="preserve">8. </w:t>
      </w:r>
      <w:r>
        <w:rPr>
          <w:sz w:val="28"/>
          <w:szCs w:val="28"/>
        </w:rPr>
        <w:t xml:space="preserve">Quyết định số 146/QĐ-VPĐK ngày 01/02/2024 về việc </w:t>
      </w:r>
      <w:r>
        <w:rPr>
          <w:color w:val="000000"/>
          <w:sz w:val="28"/>
          <w:szCs w:val="28"/>
        </w:rPr>
        <w:t>huỷ Giấy chứng nhận quyền sử dụng đất số AD 911447 do Uỷ ban nhân dân huyện Hương Trà (nay là thị xã Hương Trà) cấp cho Bà Lê Thị Hỏi ngày 25/11/2005, tại thửa đất số 1007-3 tờ bản đồ số 08, diện tích 256 m</w:t>
      </w:r>
      <w:r>
        <w:rPr>
          <w:color w:val="000000"/>
          <w:sz w:val="28"/>
          <w:szCs w:val="28"/>
          <w:vertAlign w:val="superscript"/>
        </w:rPr>
        <w:t>2</w:t>
      </w:r>
      <w:r>
        <w:rPr>
          <w:color w:val="000000"/>
          <w:sz w:val="28"/>
          <w:szCs w:val="28"/>
        </w:rPr>
        <w:t xml:space="preserve">; tọa lạc tại Cụm 4 La Chữ, xã Hương Chữ, huyện Hương Trà (nay là phường Hương Chữ, thị xã Hương Trà), tỉnh Thừa Thiên Huế; </w:t>
      </w:r>
    </w:p>
    <w:p w:rsidR="0078029E" w:rsidRPr="0078029E" w:rsidRDefault="00F12131" w:rsidP="00F12131">
      <w:pPr>
        <w:spacing w:before="120" w:after="120" w:line="360" w:lineRule="exact"/>
        <w:ind w:firstLine="709"/>
        <w:jc w:val="both"/>
      </w:pPr>
      <w:r>
        <w:t>Lý do: Các Giấy chứng nhận quyền sử dụng đất nêu trên đã bị mất.</w:t>
      </w:r>
    </w:p>
    <w:p w:rsidR="003611D1" w:rsidRPr="00AE3A82" w:rsidRDefault="0078029E" w:rsidP="009B4B03">
      <w:pPr>
        <w:spacing w:before="120" w:after="120"/>
        <w:ind w:firstLine="709"/>
        <w:jc w:val="both"/>
      </w:pPr>
      <w:r w:rsidRPr="0078029E">
        <w:rPr>
          <w:bCs/>
        </w:rPr>
        <w:t>Phòng</w:t>
      </w:r>
      <w:r w:rsidR="00F07D48" w:rsidRPr="0078029E">
        <w:rPr>
          <w:bCs/>
        </w:rPr>
        <w:t xml:space="preserve"> Tư pháp đề nghị</w:t>
      </w:r>
      <w:r>
        <w:rPr>
          <w:b/>
          <w:bCs/>
        </w:rPr>
        <w:t xml:space="preserve"> </w:t>
      </w:r>
      <w:r w:rsidR="00F07D48" w:rsidRPr="00AE3A82">
        <w:t xml:space="preserve">Ủy ban nhân dân các </w:t>
      </w:r>
      <w:r>
        <w:t>x</w:t>
      </w:r>
      <w:r w:rsidRPr="0078029E">
        <w:t>ã</w:t>
      </w:r>
      <w:r>
        <w:t>, th</w:t>
      </w:r>
      <w:r w:rsidRPr="0078029E">
        <w:t>ị</w:t>
      </w:r>
      <w:r>
        <w:t xml:space="preserve"> tr</w:t>
      </w:r>
      <w:r w:rsidRPr="0078029E">
        <w:t>ấ</w:t>
      </w:r>
      <w:r>
        <w:t xml:space="preserve">n </w:t>
      </w:r>
      <w:r w:rsidR="00F07D48" w:rsidRPr="00AE3A82">
        <w:t xml:space="preserve">chỉ đạo </w:t>
      </w:r>
      <w:r w:rsidR="0097469C">
        <w:t>c</w:t>
      </w:r>
      <w:r w:rsidR="0097469C" w:rsidRPr="0097469C">
        <w:t>ô</w:t>
      </w:r>
      <w:r w:rsidR="0097469C">
        <w:t>ng ch</w:t>
      </w:r>
      <w:r w:rsidR="0097469C" w:rsidRPr="0097469C">
        <w:t>ứ</w:t>
      </w:r>
      <w:r w:rsidR="0097469C">
        <w:t>c T</w:t>
      </w:r>
      <w:r w:rsidR="0097469C" w:rsidRPr="0097469C">
        <w:t>ư</w:t>
      </w:r>
      <w:r w:rsidR="0097469C">
        <w:t xml:space="preserve"> ph</w:t>
      </w:r>
      <w:r w:rsidR="0097469C" w:rsidRPr="0097469C">
        <w:t>á</w:t>
      </w:r>
      <w:r w:rsidR="0097469C">
        <w:t>p- h</w:t>
      </w:r>
      <w:r w:rsidR="0097469C" w:rsidRPr="0097469C">
        <w:t>ộ</w:t>
      </w:r>
      <w:r w:rsidR="0097469C">
        <w:t xml:space="preserve"> t</w:t>
      </w:r>
      <w:r w:rsidR="0097469C" w:rsidRPr="0097469C">
        <w:t>ịch</w:t>
      </w:r>
      <w:r w:rsidR="00F07D48" w:rsidRPr="00AE3A82">
        <w:t xml:space="preserve"> không thực hiện việc chứng thực liên quan đến Giấy chứng nhận đã bị </w:t>
      </w:r>
      <w:r w:rsidR="00CF3017" w:rsidRPr="00AE3A82">
        <w:t>hủy</w:t>
      </w:r>
      <w:r w:rsidR="00F07D48" w:rsidRPr="00AE3A82">
        <w:t xml:space="preserve"> nêu trên.</w:t>
      </w:r>
    </w:p>
    <w:p w:rsidR="00023C7C" w:rsidRDefault="0056160A" w:rsidP="009B4B03">
      <w:pPr>
        <w:tabs>
          <w:tab w:val="left" w:pos="600"/>
        </w:tabs>
        <w:spacing w:before="120" w:after="120"/>
        <w:ind w:firstLine="709"/>
        <w:jc w:val="both"/>
      </w:pPr>
      <w:r w:rsidRPr="00AE3A82">
        <w:lastRenderedPageBreak/>
        <w:t xml:space="preserve">Nếu phát hiện </w:t>
      </w:r>
      <w:r w:rsidR="003E6FC1" w:rsidRPr="00AE3A82">
        <w:t xml:space="preserve">việc </w:t>
      </w:r>
      <w:r w:rsidRPr="00AE3A82">
        <w:t xml:space="preserve">sử dụng </w:t>
      </w:r>
      <w:r w:rsidR="00F477EF" w:rsidRPr="00AE3A82">
        <w:t xml:space="preserve">các </w:t>
      </w:r>
      <w:r w:rsidR="000D513C" w:rsidRPr="00AE3A82">
        <w:t>Giấy chứng nhận trên</w:t>
      </w:r>
      <w:r w:rsidR="00857801" w:rsidRPr="00AE3A82">
        <w:t xml:space="preserve"> đây</w:t>
      </w:r>
      <w:r w:rsidRPr="00AE3A82">
        <w:t xml:space="preserve">, đề nghị </w:t>
      </w:r>
      <w:r w:rsidR="0097469C">
        <w:t>UBN</w:t>
      </w:r>
      <w:r w:rsidR="0097469C" w:rsidRPr="0097469C">
        <w:t>D</w:t>
      </w:r>
      <w:r w:rsidR="0097469C">
        <w:t xml:space="preserve"> c</w:t>
      </w:r>
      <w:r w:rsidR="0097469C" w:rsidRPr="0097469C">
        <w:t>á</w:t>
      </w:r>
      <w:r w:rsidR="0097469C">
        <w:t>c x</w:t>
      </w:r>
      <w:r w:rsidR="0097469C" w:rsidRPr="0097469C">
        <w:t>ã</w:t>
      </w:r>
      <w:r w:rsidR="0097469C">
        <w:t>, th</w:t>
      </w:r>
      <w:r w:rsidR="0097469C" w:rsidRPr="0097469C">
        <w:t>ị</w:t>
      </w:r>
      <w:r w:rsidR="0097469C">
        <w:t xml:space="preserve"> tr</w:t>
      </w:r>
      <w:r w:rsidR="0097469C" w:rsidRPr="0097469C">
        <w:t>ấ</w:t>
      </w:r>
      <w:r w:rsidR="0097469C">
        <w:t>n</w:t>
      </w:r>
      <w:r w:rsidRPr="00AE3A82">
        <w:t xml:space="preserve"> kịp thời </w:t>
      </w:r>
      <w:r w:rsidR="00857801" w:rsidRPr="00AE3A82">
        <w:t xml:space="preserve">thông báo </w:t>
      </w:r>
      <w:r w:rsidR="0097469C">
        <w:t>cho c</w:t>
      </w:r>
      <w:r w:rsidR="0097469C" w:rsidRPr="0097469C">
        <w:t>á</w:t>
      </w:r>
      <w:r w:rsidR="0097469C">
        <w:t>c c</w:t>
      </w:r>
      <w:r w:rsidR="0097469C" w:rsidRPr="0097469C">
        <w:t>ơ</w:t>
      </w:r>
      <w:r w:rsidR="0097469C">
        <w:t xml:space="preserve"> quan, </w:t>
      </w:r>
      <w:r w:rsidR="0097469C" w:rsidRPr="0097469C">
        <w:t>đơ</w:t>
      </w:r>
      <w:r w:rsidR="0097469C">
        <w:t>n v</w:t>
      </w:r>
      <w:r w:rsidR="0097469C" w:rsidRPr="0097469C">
        <w:t>ị</w:t>
      </w:r>
      <w:r w:rsidR="0097469C">
        <w:t xml:space="preserve"> c</w:t>
      </w:r>
      <w:r w:rsidR="0097469C" w:rsidRPr="0097469C">
        <w:t>ó</w:t>
      </w:r>
      <w:r w:rsidR="0097469C">
        <w:t xml:space="preserve"> li</w:t>
      </w:r>
      <w:r w:rsidR="0097469C" w:rsidRPr="0097469C">
        <w:t>ê</w:t>
      </w:r>
      <w:r w:rsidR="0097469C">
        <w:t>n quan ho</w:t>
      </w:r>
      <w:r w:rsidR="0097469C" w:rsidRPr="0097469C">
        <w:t>ặc</w:t>
      </w:r>
      <w:r w:rsidR="0097469C">
        <w:t xml:space="preserve"> S</w:t>
      </w:r>
      <w:r w:rsidR="0097469C" w:rsidRPr="0097469C">
        <w:t>ở</w:t>
      </w:r>
      <w:r w:rsidR="0097469C">
        <w:t xml:space="preserve"> T</w:t>
      </w:r>
      <w:r w:rsidR="0097469C" w:rsidRPr="0097469C">
        <w:t>ài</w:t>
      </w:r>
      <w:r w:rsidR="0097469C">
        <w:t xml:space="preserve"> nguy</w:t>
      </w:r>
      <w:r w:rsidR="0097469C" w:rsidRPr="0097469C">
        <w:t>ê</w:t>
      </w:r>
      <w:r w:rsidR="0097469C">
        <w:t>n v</w:t>
      </w:r>
      <w:r w:rsidR="0097469C" w:rsidRPr="0097469C">
        <w:t>à</w:t>
      </w:r>
      <w:r w:rsidR="0097469C">
        <w:t xml:space="preserve"> M</w:t>
      </w:r>
      <w:r w:rsidR="0097469C" w:rsidRPr="0097469C">
        <w:t>ô</w:t>
      </w:r>
      <w:r w:rsidR="0097469C">
        <w:t>i Trư</w:t>
      </w:r>
      <w:r w:rsidR="0097469C" w:rsidRPr="0097469C">
        <w:t>ờng</w:t>
      </w:r>
      <w:r w:rsidR="0097469C">
        <w:t xml:space="preserve"> t</w:t>
      </w:r>
      <w:r w:rsidR="0097469C" w:rsidRPr="0097469C">
        <w:t>ỉnh</w:t>
      </w:r>
      <w:r w:rsidR="0046651E">
        <w:t xml:space="preserve"> </w:t>
      </w:r>
      <w:r w:rsidR="006C1739" w:rsidRPr="00AE3A82">
        <w:t>để phối hợp giải quyết</w:t>
      </w:r>
      <w:r w:rsidRPr="00AE3A82">
        <w:t>./.</w:t>
      </w:r>
    </w:p>
    <w:p w:rsidR="005B0CAB" w:rsidRPr="00AE3A82" w:rsidRDefault="005B0CAB" w:rsidP="008D69FA">
      <w:pPr>
        <w:tabs>
          <w:tab w:val="left" w:pos="600"/>
        </w:tabs>
        <w:spacing w:before="120" w:after="120" w:line="360" w:lineRule="exact"/>
        <w:ind w:firstLine="709"/>
        <w:jc w:val="both"/>
        <w:rPr>
          <w:lang w:val="vi-VN"/>
        </w:rPr>
      </w:pPr>
    </w:p>
    <w:tbl>
      <w:tblPr>
        <w:tblW w:w="9215" w:type="dxa"/>
        <w:tblLayout w:type="fixed"/>
        <w:tblLook w:val="04A0" w:firstRow="1" w:lastRow="0" w:firstColumn="1" w:lastColumn="0" w:noHBand="0" w:noVBand="1"/>
      </w:tblPr>
      <w:tblGrid>
        <w:gridCol w:w="5488"/>
        <w:gridCol w:w="3727"/>
      </w:tblGrid>
      <w:tr w:rsidR="0056160A" w:rsidTr="0097469C">
        <w:trPr>
          <w:trHeight w:val="1871"/>
        </w:trPr>
        <w:tc>
          <w:tcPr>
            <w:tcW w:w="5488" w:type="dxa"/>
          </w:tcPr>
          <w:p w:rsidR="0056160A" w:rsidRPr="008E19DA" w:rsidRDefault="0056160A" w:rsidP="000228BA">
            <w:pPr>
              <w:jc w:val="both"/>
              <w:outlineLvl w:val="0"/>
              <w:rPr>
                <w:sz w:val="24"/>
              </w:rPr>
            </w:pPr>
            <w:r w:rsidRPr="008E19DA">
              <w:rPr>
                <w:b/>
                <w:i/>
                <w:sz w:val="24"/>
                <w:lang w:val="vi-VN"/>
              </w:rPr>
              <w:t>Nơi nhận:</w:t>
            </w:r>
            <w:r w:rsidRPr="008E19DA">
              <w:rPr>
                <w:i/>
                <w:sz w:val="24"/>
                <w:lang w:val="vi-VN"/>
              </w:rPr>
              <w:t xml:space="preserve"> </w:t>
            </w:r>
            <w:r w:rsidRPr="008E19DA">
              <w:rPr>
                <w:i/>
                <w:lang w:val="vi-VN"/>
              </w:rPr>
              <w:t xml:space="preserve">                                                           </w:t>
            </w:r>
            <w:r w:rsidRPr="008E19DA">
              <w:rPr>
                <w:i/>
              </w:rPr>
              <w:t xml:space="preserve">   </w:t>
            </w:r>
            <w:r w:rsidRPr="008E19DA">
              <w:rPr>
                <w:i/>
                <w:lang w:val="vi-VN"/>
              </w:rPr>
              <w:t xml:space="preserve">  </w:t>
            </w:r>
          </w:p>
          <w:p w:rsidR="0056160A" w:rsidRDefault="0056160A" w:rsidP="000228BA">
            <w:pPr>
              <w:tabs>
                <w:tab w:val="left" w:pos="7187"/>
              </w:tabs>
              <w:jc w:val="both"/>
              <w:rPr>
                <w:sz w:val="22"/>
                <w:szCs w:val="22"/>
              </w:rPr>
            </w:pPr>
            <w:r w:rsidRPr="008E19DA">
              <w:rPr>
                <w:sz w:val="22"/>
                <w:szCs w:val="22"/>
              </w:rPr>
              <w:t xml:space="preserve">- </w:t>
            </w:r>
            <w:r w:rsidR="0097469C">
              <w:rPr>
                <w:sz w:val="22"/>
                <w:szCs w:val="22"/>
              </w:rPr>
              <w:t>UBN</w:t>
            </w:r>
            <w:r w:rsidR="0097469C" w:rsidRPr="0097469C">
              <w:rPr>
                <w:sz w:val="22"/>
                <w:szCs w:val="22"/>
              </w:rPr>
              <w:t>D</w:t>
            </w:r>
            <w:r w:rsidR="0097469C">
              <w:rPr>
                <w:sz w:val="22"/>
                <w:szCs w:val="22"/>
              </w:rPr>
              <w:t xml:space="preserve"> c</w:t>
            </w:r>
            <w:r w:rsidR="0097469C" w:rsidRPr="0097469C">
              <w:rPr>
                <w:sz w:val="22"/>
                <w:szCs w:val="22"/>
              </w:rPr>
              <w:t>á</w:t>
            </w:r>
            <w:r w:rsidR="0097469C">
              <w:rPr>
                <w:sz w:val="22"/>
                <w:szCs w:val="22"/>
              </w:rPr>
              <w:t>c x</w:t>
            </w:r>
            <w:r w:rsidR="0097469C" w:rsidRPr="0097469C">
              <w:rPr>
                <w:sz w:val="22"/>
                <w:szCs w:val="22"/>
              </w:rPr>
              <w:t>ã</w:t>
            </w:r>
            <w:r w:rsidR="0097469C">
              <w:rPr>
                <w:sz w:val="22"/>
                <w:szCs w:val="22"/>
              </w:rPr>
              <w:t>, th</w:t>
            </w:r>
            <w:r w:rsidR="0097469C" w:rsidRPr="0097469C">
              <w:rPr>
                <w:sz w:val="22"/>
                <w:szCs w:val="22"/>
              </w:rPr>
              <w:t>ị</w:t>
            </w:r>
            <w:r w:rsidR="0097469C">
              <w:rPr>
                <w:sz w:val="22"/>
                <w:szCs w:val="22"/>
              </w:rPr>
              <w:t xml:space="preserve"> tr</w:t>
            </w:r>
            <w:r w:rsidR="0097469C" w:rsidRPr="0097469C">
              <w:rPr>
                <w:sz w:val="22"/>
                <w:szCs w:val="22"/>
              </w:rPr>
              <w:t>ấ</w:t>
            </w:r>
            <w:r w:rsidR="0097469C">
              <w:rPr>
                <w:sz w:val="22"/>
                <w:szCs w:val="22"/>
              </w:rPr>
              <w:t>n</w:t>
            </w:r>
            <w:r w:rsidRPr="008E19DA">
              <w:rPr>
                <w:sz w:val="22"/>
                <w:szCs w:val="22"/>
              </w:rPr>
              <w:t>;</w:t>
            </w:r>
          </w:p>
          <w:p w:rsidR="0056160A" w:rsidRPr="008E19DA" w:rsidRDefault="0056160A" w:rsidP="000228BA">
            <w:pPr>
              <w:jc w:val="both"/>
              <w:rPr>
                <w:sz w:val="22"/>
                <w:szCs w:val="22"/>
              </w:rPr>
            </w:pPr>
            <w:r w:rsidRPr="008E19DA">
              <w:rPr>
                <w:sz w:val="22"/>
                <w:szCs w:val="22"/>
              </w:rPr>
              <w:t xml:space="preserve">- Lưu: VT.                                                                                                                                    </w:t>
            </w:r>
          </w:p>
          <w:p w:rsidR="0056160A" w:rsidRPr="008E19DA" w:rsidRDefault="0056160A" w:rsidP="0056160A">
            <w:pPr>
              <w:pStyle w:val="NormalWeb"/>
              <w:spacing w:before="0" w:beforeAutospacing="0" w:after="0" w:afterAutospacing="0"/>
              <w:jc w:val="both"/>
              <w:rPr>
                <w:sz w:val="28"/>
                <w:szCs w:val="28"/>
              </w:rPr>
            </w:pPr>
          </w:p>
        </w:tc>
        <w:tc>
          <w:tcPr>
            <w:tcW w:w="3727" w:type="dxa"/>
          </w:tcPr>
          <w:p w:rsidR="0056160A" w:rsidRDefault="008D5FA1" w:rsidP="0056160A">
            <w:pPr>
              <w:pStyle w:val="NormalWeb"/>
              <w:spacing w:before="0" w:beforeAutospacing="0" w:after="0" w:afterAutospacing="0"/>
              <w:jc w:val="center"/>
              <w:rPr>
                <w:b/>
                <w:sz w:val="28"/>
                <w:szCs w:val="28"/>
              </w:rPr>
            </w:pPr>
            <w:r>
              <w:rPr>
                <w:b/>
                <w:sz w:val="28"/>
                <w:szCs w:val="28"/>
              </w:rPr>
              <w:t>KT.</w:t>
            </w:r>
            <w:r w:rsidR="0097469C">
              <w:rPr>
                <w:b/>
                <w:sz w:val="28"/>
                <w:szCs w:val="28"/>
              </w:rPr>
              <w:t xml:space="preserve"> TRƯ</w:t>
            </w:r>
            <w:r w:rsidR="0097469C" w:rsidRPr="0097469C">
              <w:rPr>
                <w:b/>
                <w:sz w:val="28"/>
                <w:szCs w:val="28"/>
              </w:rPr>
              <w:t>ỞNG</w:t>
            </w:r>
            <w:r w:rsidR="0097469C">
              <w:rPr>
                <w:b/>
                <w:sz w:val="28"/>
                <w:szCs w:val="28"/>
              </w:rPr>
              <w:t xml:space="preserve"> PH</w:t>
            </w:r>
            <w:r w:rsidR="0097469C" w:rsidRPr="0097469C">
              <w:rPr>
                <w:b/>
                <w:sz w:val="28"/>
                <w:szCs w:val="28"/>
              </w:rPr>
              <w:t>ÒNG</w:t>
            </w:r>
          </w:p>
          <w:p w:rsidR="0097469C" w:rsidRDefault="0097469C" w:rsidP="0056160A">
            <w:pPr>
              <w:pStyle w:val="NormalWeb"/>
              <w:spacing w:before="0" w:beforeAutospacing="0" w:after="0" w:afterAutospacing="0"/>
              <w:jc w:val="center"/>
              <w:rPr>
                <w:b/>
                <w:sz w:val="28"/>
                <w:szCs w:val="28"/>
              </w:rPr>
            </w:pPr>
            <w:r>
              <w:rPr>
                <w:b/>
                <w:sz w:val="28"/>
                <w:szCs w:val="28"/>
              </w:rPr>
              <w:t>PH</w:t>
            </w:r>
            <w:r w:rsidRPr="0097469C">
              <w:rPr>
                <w:b/>
                <w:sz w:val="28"/>
                <w:szCs w:val="28"/>
              </w:rPr>
              <w:t>Ó</w:t>
            </w:r>
            <w:r>
              <w:rPr>
                <w:b/>
                <w:sz w:val="28"/>
                <w:szCs w:val="28"/>
              </w:rPr>
              <w:t xml:space="preserve"> TRƯ</w:t>
            </w:r>
            <w:r w:rsidRPr="0097469C">
              <w:rPr>
                <w:b/>
                <w:sz w:val="28"/>
                <w:szCs w:val="28"/>
              </w:rPr>
              <w:t>ỞNG</w:t>
            </w:r>
            <w:r>
              <w:rPr>
                <w:b/>
                <w:sz w:val="28"/>
                <w:szCs w:val="28"/>
              </w:rPr>
              <w:t xml:space="preserve"> PH</w:t>
            </w:r>
            <w:r w:rsidRPr="0097469C">
              <w:rPr>
                <w:b/>
                <w:sz w:val="28"/>
                <w:szCs w:val="28"/>
              </w:rPr>
              <w:t>ÒNG</w:t>
            </w:r>
          </w:p>
          <w:p w:rsidR="00CC7CF1" w:rsidRPr="00195141" w:rsidRDefault="00CC7CF1" w:rsidP="00A75EC3">
            <w:pPr>
              <w:pStyle w:val="NormalWeb"/>
              <w:spacing w:before="0" w:beforeAutospacing="0" w:after="0" w:afterAutospacing="0"/>
              <w:rPr>
                <w:b/>
                <w:sz w:val="2"/>
                <w:szCs w:val="2"/>
              </w:rPr>
            </w:pPr>
          </w:p>
          <w:p w:rsidR="002A7178" w:rsidRPr="00302096" w:rsidRDefault="002A7178" w:rsidP="002A7178">
            <w:pPr>
              <w:pStyle w:val="NormalWeb"/>
              <w:spacing w:before="0" w:beforeAutospacing="0" w:after="0" w:afterAutospacing="0"/>
              <w:rPr>
                <w:b/>
                <w:sz w:val="28"/>
                <w:szCs w:val="28"/>
              </w:rPr>
            </w:pPr>
          </w:p>
          <w:p w:rsidR="001C73AB" w:rsidRDefault="001C73AB" w:rsidP="002A7178">
            <w:pPr>
              <w:pStyle w:val="NormalWeb"/>
              <w:spacing w:before="0" w:beforeAutospacing="0" w:after="0" w:afterAutospacing="0"/>
              <w:rPr>
                <w:b/>
                <w:sz w:val="52"/>
                <w:szCs w:val="52"/>
              </w:rPr>
            </w:pPr>
          </w:p>
          <w:p w:rsidR="0097469C" w:rsidRDefault="0097469C" w:rsidP="002A7178">
            <w:pPr>
              <w:pStyle w:val="NormalWeb"/>
              <w:spacing w:before="0" w:beforeAutospacing="0" w:after="0" w:afterAutospacing="0"/>
              <w:rPr>
                <w:b/>
                <w:sz w:val="52"/>
                <w:szCs w:val="52"/>
              </w:rPr>
            </w:pPr>
          </w:p>
          <w:p w:rsidR="0097469C" w:rsidRDefault="0097469C" w:rsidP="002A7178">
            <w:pPr>
              <w:pStyle w:val="NormalWeb"/>
              <w:spacing w:before="0" w:beforeAutospacing="0" w:after="0" w:afterAutospacing="0"/>
              <w:rPr>
                <w:b/>
                <w:sz w:val="52"/>
                <w:szCs w:val="52"/>
              </w:rPr>
            </w:pPr>
          </w:p>
          <w:p w:rsidR="008D69FA" w:rsidRPr="008D69FA" w:rsidRDefault="008D69FA" w:rsidP="002A7178">
            <w:pPr>
              <w:pStyle w:val="NormalWeb"/>
              <w:spacing w:before="0" w:beforeAutospacing="0" w:after="0" w:afterAutospacing="0"/>
              <w:rPr>
                <w:b/>
                <w:sz w:val="20"/>
                <w:szCs w:val="20"/>
              </w:rPr>
            </w:pPr>
          </w:p>
          <w:p w:rsidR="0056160A" w:rsidRPr="008E19DA" w:rsidRDefault="008D5FA1" w:rsidP="0097469C">
            <w:pPr>
              <w:pStyle w:val="NormalWeb"/>
              <w:spacing w:before="0" w:beforeAutospacing="0" w:after="0" w:afterAutospacing="0"/>
              <w:jc w:val="center"/>
              <w:rPr>
                <w:b/>
                <w:sz w:val="28"/>
                <w:szCs w:val="28"/>
              </w:rPr>
            </w:pPr>
            <w:r>
              <w:rPr>
                <w:b/>
                <w:sz w:val="28"/>
                <w:szCs w:val="28"/>
              </w:rPr>
              <w:t xml:space="preserve">Phan </w:t>
            </w:r>
            <w:r w:rsidR="0097469C">
              <w:rPr>
                <w:b/>
                <w:sz w:val="28"/>
                <w:szCs w:val="28"/>
              </w:rPr>
              <w:t>Th</w:t>
            </w:r>
            <w:r w:rsidR="0097469C" w:rsidRPr="0097469C">
              <w:rPr>
                <w:b/>
                <w:sz w:val="28"/>
                <w:szCs w:val="28"/>
              </w:rPr>
              <w:t>ị</w:t>
            </w:r>
            <w:r w:rsidR="0097469C">
              <w:rPr>
                <w:b/>
                <w:sz w:val="28"/>
                <w:szCs w:val="28"/>
              </w:rPr>
              <w:t xml:space="preserve"> Minh Nguy</w:t>
            </w:r>
            <w:r w:rsidR="0097469C" w:rsidRPr="0097469C">
              <w:rPr>
                <w:b/>
                <w:sz w:val="28"/>
                <w:szCs w:val="28"/>
              </w:rPr>
              <w:t>ễ</w:t>
            </w:r>
            <w:r w:rsidR="0097469C">
              <w:rPr>
                <w:b/>
                <w:sz w:val="28"/>
                <w:szCs w:val="28"/>
              </w:rPr>
              <w:t>n</w:t>
            </w:r>
          </w:p>
        </w:tc>
      </w:tr>
    </w:tbl>
    <w:p w:rsidR="00506AA2" w:rsidRPr="004237CD" w:rsidRDefault="00506AA2" w:rsidP="004237CD">
      <w:pPr>
        <w:spacing w:before="80"/>
        <w:jc w:val="both"/>
        <w:rPr>
          <w:lang w:val="vi-VN"/>
        </w:rPr>
      </w:pPr>
    </w:p>
    <w:sectPr w:rsidR="00506AA2" w:rsidRPr="004237CD" w:rsidSect="00C434F5">
      <w:headerReference w:type="even" r:id="rId8"/>
      <w:headerReference w:type="default" r:id="rId9"/>
      <w:footerReference w:type="even" r:id="rId10"/>
      <w:pgSz w:w="11909" w:h="16834" w:code="9"/>
      <w:pgMar w:top="1134" w:right="1134"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CFC" w:rsidRDefault="00723CFC">
      <w:r>
        <w:separator/>
      </w:r>
    </w:p>
  </w:endnote>
  <w:endnote w:type="continuationSeparator" w:id="0">
    <w:p w:rsidR="00723CFC" w:rsidRDefault="0072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VnTime">
    <w:altName w:val="Times New Roman"/>
    <w:charset w:val="00"/>
    <w:family w:val="swiss"/>
    <w:pitch w:val="variable"/>
    <w:sig w:usb0="20000007" w:usb1="0000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982CD1" w:rsidP="0056160A">
    <w:pPr>
      <w:pStyle w:val="Footer"/>
      <w:framePr w:wrap="around" w:vAnchor="text" w:hAnchor="margin" w:xAlign="right" w:y="1"/>
      <w:rPr>
        <w:rStyle w:val="PageNumber"/>
      </w:rPr>
    </w:pPr>
    <w:r>
      <w:rPr>
        <w:rStyle w:val="PageNumber"/>
      </w:rPr>
      <w:fldChar w:fldCharType="begin"/>
    </w:r>
    <w:r w:rsidR="002667A0">
      <w:rPr>
        <w:rStyle w:val="PageNumber"/>
      </w:rPr>
      <w:instrText xml:space="preserve">PAGE  </w:instrText>
    </w:r>
    <w:r>
      <w:rPr>
        <w:rStyle w:val="PageNumber"/>
      </w:rPr>
      <w:fldChar w:fldCharType="end"/>
    </w:r>
  </w:p>
  <w:p w:rsidR="002667A0" w:rsidRDefault="002667A0" w:rsidP="0056160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CFC" w:rsidRDefault="00723CFC">
      <w:r>
        <w:separator/>
      </w:r>
    </w:p>
  </w:footnote>
  <w:footnote w:type="continuationSeparator" w:id="0">
    <w:p w:rsidR="00723CFC" w:rsidRDefault="00723C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982CD1" w:rsidP="0056160A">
    <w:pPr>
      <w:pStyle w:val="Header"/>
      <w:framePr w:wrap="around" w:vAnchor="text" w:hAnchor="margin" w:xAlign="center" w:y="1"/>
      <w:rPr>
        <w:rStyle w:val="PageNumber"/>
      </w:rPr>
    </w:pPr>
    <w:r>
      <w:rPr>
        <w:rStyle w:val="PageNumber"/>
      </w:rPr>
      <w:fldChar w:fldCharType="begin"/>
    </w:r>
    <w:r w:rsidR="002667A0">
      <w:rPr>
        <w:rStyle w:val="PageNumber"/>
      </w:rPr>
      <w:instrText xml:space="preserve">PAGE  </w:instrText>
    </w:r>
    <w:r>
      <w:rPr>
        <w:rStyle w:val="PageNumber"/>
      </w:rPr>
      <w:fldChar w:fldCharType="end"/>
    </w:r>
  </w:p>
  <w:p w:rsidR="002667A0" w:rsidRDefault="002667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28170"/>
      <w:docPartObj>
        <w:docPartGallery w:val="Page Numbers (Top of Page)"/>
        <w:docPartUnique/>
      </w:docPartObj>
    </w:sdtPr>
    <w:sdtEndPr>
      <w:rPr>
        <w:noProof/>
      </w:rPr>
    </w:sdtEndPr>
    <w:sdtContent>
      <w:p w:rsidR="0097469C" w:rsidRDefault="0097469C">
        <w:pPr>
          <w:pStyle w:val="Header"/>
          <w:jc w:val="center"/>
        </w:pPr>
        <w:r>
          <w:fldChar w:fldCharType="begin"/>
        </w:r>
        <w:r>
          <w:instrText xml:space="preserve"> PAGE   \* MERGEFORMAT </w:instrText>
        </w:r>
        <w:r>
          <w:fldChar w:fldCharType="separate"/>
        </w:r>
        <w:r w:rsidR="00283230">
          <w:rPr>
            <w:noProof/>
          </w:rPr>
          <w:t>2</w:t>
        </w:r>
        <w:r>
          <w:rPr>
            <w:noProof/>
          </w:rPr>
          <w:fldChar w:fldCharType="end"/>
        </w:r>
      </w:p>
    </w:sdtContent>
  </w:sdt>
  <w:p w:rsidR="0097469C" w:rsidRDefault="009746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29CB"/>
    <w:multiLevelType w:val="hybridMultilevel"/>
    <w:tmpl w:val="42DEBB86"/>
    <w:lvl w:ilvl="0" w:tplc="EA22B34E">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041D84"/>
    <w:multiLevelType w:val="hybridMultilevel"/>
    <w:tmpl w:val="86028116"/>
    <w:lvl w:ilvl="0" w:tplc="E2FEBCC0">
      <w:start w:val="1"/>
      <w:numFmt w:val="decimal"/>
      <w:lvlText w:val="%1."/>
      <w:lvlJc w:val="left"/>
      <w:pPr>
        <w:ind w:left="1729" w:hanging="10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0F15AA7"/>
    <w:multiLevelType w:val="hybridMultilevel"/>
    <w:tmpl w:val="47BE92E4"/>
    <w:lvl w:ilvl="0" w:tplc="D12C3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8C251E"/>
    <w:multiLevelType w:val="hybridMultilevel"/>
    <w:tmpl w:val="95AEB782"/>
    <w:lvl w:ilvl="0" w:tplc="DC589780">
      <w:start w:val="2"/>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4" w15:restartNumberingAfterBreak="0">
    <w:nsid w:val="44C459B1"/>
    <w:multiLevelType w:val="hybridMultilevel"/>
    <w:tmpl w:val="0F28B458"/>
    <w:lvl w:ilvl="0" w:tplc="702E2B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DD7080A"/>
    <w:multiLevelType w:val="hybridMultilevel"/>
    <w:tmpl w:val="FF0C0924"/>
    <w:lvl w:ilvl="0" w:tplc="435EDC46">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E5769A3"/>
    <w:multiLevelType w:val="hybridMultilevel"/>
    <w:tmpl w:val="7F0C8A34"/>
    <w:lvl w:ilvl="0" w:tplc="4586861C">
      <w:start w:val="1"/>
      <w:numFmt w:val="decimal"/>
      <w:lvlText w:val="%1."/>
      <w:lvlJc w:val="left"/>
      <w:pPr>
        <w:ind w:left="1729" w:hanging="10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8D46D2F"/>
    <w:multiLevelType w:val="hybridMultilevel"/>
    <w:tmpl w:val="9774E424"/>
    <w:lvl w:ilvl="0" w:tplc="47C6D41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6F67AC5"/>
    <w:multiLevelType w:val="hybridMultilevel"/>
    <w:tmpl w:val="AE92B46C"/>
    <w:lvl w:ilvl="0" w:tplc="FB3CEC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D975FA6"/>
    <w:multiLevelType w:val="hybridMultilevel"/>
    <w:tmpl w:val="FF0C0924"/>
    <w:lvl w:ilvl="0" w:tplc="435EDC46">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8"/>
  </w:num>
  <w:num w:numId="3">
    <w:abstractNumId w:val="7"/>
  </w:num>
  <w:num w:numId="4">
    <w:abstractNumId w:val="3"/>
  </w:num>
  <w:num w:numId="5">
    <w:abstractNumId w:val="5"/>
  </w:num>
  <w:num w:numId="6">
    <w:abstractNumId w:val="9"/>
  </w:num>
  <w:num w:numId="7">
    <w:abstractNumId w:val="2"/>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0A"/>
    <w:rsid w:val="00002A45"/>
    <w:rsid w:val="000031BA"/>
    <w:rsid w:val="00003715"/>
    <w:rsid w:val="000052EC"/>
    <w:rsid w:val="0001050E"/>
    <w:rsid w:val="00016B8A"/>
    <w:rsid w:val="00017B2A"/>
    <w:rsid w:val="00022068"/>
    <w:rsid w:val="000228BA"/>
    <w:rsid w:val="00023C7C"/>
    <w:rsid w:val="00031125"/>
    <w:rsid w:val="000379A2"/>
    <w:rsid w:val="00037C9B"/>
    <w:rsid w:val="000509DB"/>
    <w:rsid w:val="0005648F"/>
    <w:rsid w:val="0005696C"/>
    <w:rsid w:val="00057A06"/>
    <w:rsid w:val="00065EC4"/>
    <w:rsid w:val="00073E9C"/>
    <w:rsid w:val="00076E9C"/>
    <w:rsid w:val="00081C02"/>
    <w:rsid w:val="00084364"/>
    <w:rsid w:val="0008500F"/>
    <w:rsid w:val="00085268"/>
    <w:rsid w:val="00086DC5"/>
    <w:rsid w:val="00090B36"/>
    <w:rsid w:val="00091219"/>
    <w:rsid w:val="00094138"/>
    <w:rsid w:val="000942B2"/>
    <w:rsid w:val="00095AD2"/>
    <w:rsid w:val="00095E76"/>
    <w:rsid w:val="000968C1"/>
    <w:rsid w:val="00096AEC"/>
    <w:rsid w:val="000A0B61"/>
    <w:rsid w:val="000A7D64"/>
    <w:rsid w:val="000B7178"/>
    <w:rsid w:val="000C26EA"/>
    <w:rsid w:val="000C4663"/>
    <w:rsid w:val="000C661E"/>
    <w:rsid w:val="000C6CB3"/>
    <w:rsid w:val="000C703E"/>
    <w:rsid w:val="000D0865"/>
    <w:rsid w:val="000D0F68"/>
    <w:rsid w:val="000D4D3B"/>
    <w:rsid w:val="000D513C"/>
    <w:rsid w:val="000D5EE7"/>
    <w:rsid w:val="000E1B5B"/>
    <w:rsid w:val="000E2BDB"/>
    <w:rsid w:val="000E73AE"/>
    <w:rsid w:val="000F301C"/>
    <w:rsid w:val="00100A45"/>
    <w:rsid w:val="00112911"/>
    <w:rsid w:val="00122C9B"/>
    <w:rsid w:val="00132ECD"/>
    <w:rsid w:val="001340A5"/>
    <w:rsid w:val="00137EDD"/>
    <w:rsid w:val="0014025B"/>
    <w:rsid w:val="00142C76"/>
    <w:rsid w:val="001465D8"/>
    <w:rsid w:val="00153C7C"/>
    <w:rsid w:val="00163FD9"/>
    <w:rsid w:val="001646C9"/>
    <w:rsid w:val="00171806"/>
    <w:rsid w:val="0017202F"/>
    <w:rsid w:val="0017602F"/>
    <w:rsid w:val="0018065D"/>
    <w:rsid w:val="00183576"/>
    <w:rsid w:val="00183667"/>
    <w:rsid w:val="001908C4"/>
    <w:rsid w:val="00191395"/>
    <w:rsid w:val="00191B1D"/>
    <w:rsid w:val="0019327B"/>
    <w:rsid w:val="00194B10"/>
    <w:rsid w:val="00195141"/>
    <w:rsid w:val="001A29BB"/>
    <w:rsid w:val="001A4808"/>
    <w:rsid w:val="001B18BD"/>
    <w:rsid w:val="001B1AF8"/>
    <w:rsid w:val="001B3440"/>
    <w:rsid w:val="001C3A54"/>
    <w:rsid w:val="001C448D"/>
    <w:rsid w:val="001C73AB"/>
    <w:rsid w:val="001E3891"/>
    <w:rsid w:val="001F21D8"/>
    <w:rsid w:val="001F22C8"/>
    <w:rsid w:val="001F772D"/>
    <w:rsid w:val="00213792"/>
    <w:rsid w:val="0021570F"/>
    <w:rsid w:val="002159BA"/>
    <w:rsid w:val="00223934"/>
    <w:rsid w:val="00225104"/>
    <w:rsid w:val="0023280B"/>
    <w:rsid w:val="002424CA"/>
    <w:rsid w:val="00247395"/>
    <w:rsid w:val="00247BEA"/>
    <w:rsid w:val="00254122"/>
    <w:rsid w:val="00254C17"/>
    <w:rsid w:val="00255501"/>
    <w:rsid w:val="002562AE"/>
    <w:rsid w:val="00263104"/>
    <w:rsid w:val="00263E7B"/>
    <w:rsid w:val="00265972"/>
    <w:rsid w:val="002667A0"/>
    <w:rsid w:val="00266FCC"/>
    <w:rsid w:val="0027500F"/>
    <w:rsid w:val="0027750A"/>
    <w:rsid w:val="00280148"/>
    <w:rsid w:val="00283230"/>
    <w:rsid w:val="0028638C"/>
    <w:rsid w:val="002901BB"/>
    <w:rsid w:val="00291F61"/>
    <w:rsid w:val="00297FA9"/>
    <w:rsid w:val="002A7178"/>
    <w:rsid w:val="002B43E7"/>
    <w:rsid w:val="002C0E46"/>
    <w:rsid w:val="002C45B4"/>
    <w:rsid w:val="002C4AC7"/>
    <w:rsid w:val="002C5566"/>
    <w:rsid w:val="002C7F35"/>
    <w:rsid w:val="002D3379"/>
    <w:rsid w:val="002D5FE8"/>
    <w:rsid w:val="002D7479"/>
    <w:rsid w:val="002E6AC4"/>
    <w:rsid w:val="002F30D5"/>
    <w:rsid w:val="002F38B2"/>
    <w:rsid w:val="00300776"/>
    <w:rsid w:val="00302096"/>
    <w:rsid w:val="00302D28"/>
    <w:rsid w:val="00303AD6"/>
    <w:rsid w:val="00310C7A"/>
    <w:rsid w:val="00310CC1"/>
    <w:rsid w:val="00320085"/>
    <w:rsid w:val="00324090"/>
    <w:rsid w:val="00326D4B"/>
    <w:rsid w:val="003304A6"/>
    <w:rsid w:val="0033053A"/>
    <w:rsid w:val="00331DE4"/>
    <w:rsid w:val="003377B2"/>
    <w:rsid w:val="00337B64"/>
    <w:rsid w:val="00340FF9"/>
    <w:rsid w:val="003424CE"/>
    <w:rsid w:val="00343F4B"/>
    <w:rsid w:val="00344AFA"/>
    <w:rsid w:val="003520FB"/>
    <w:rsid w:val="00354481"/>
    <w:rsid w:val="0035724B"/>
    <w:rsid w:val="00360025"/>
    <w:rsid w:val="003611D1"/>
    <w:rsid w:val="00362EB6"/>
    <w:rsid w:val="00362F0F"/>
    <w:rsid w:val="003652A4"/>
    <w:rsid w:val="00366E95"/>
    <w:rsid w:val="00370BB6"/>
    <w:rsid w:val="00371369"/>
    <w:rsid w:val="003748B1"/>
    <w:rsid w:val="00377482"/>
    <w:rsid w:val="00377B65"/>
    <w:rsid w:val="00377D82"/>
    <w:rsid w:val="00383D93"/>
    <w:rsid w:val="00385E06"/>
    <w:rsid w:val="00390FE1"/>
    <w:rsid w:val="00392A5F"/>
    <w:rsid w:val="0039507B"/>
    <w:rsid w:val="003A0470"/>
    <w:rsid w:val="003A0B67"/>
    <w:rsid w:val="003A0D7D"/>
    <w:rsid w:val="003A4619"/>
    <w:rsid w:val="003A4824"/>
    <w:rsid w:val="003B5EE9"/>
    <w:rsid w:val="003C02AF"/>
    <w:rsid w:val="003C5174"/>
    <w:rsid w:val="003C6D4A"/>
    <w:rsid w:val="003C7C4C"/>
    <w:rsid w:val="003D03CC"/>
    <w:rsid w:val="003D5EF5"/>
    <w:rsid w:val="003D6452"/>
    <w:rsid w:val="003D69A6"/>
    <w:rsid w:val="003D755E"/>
    <w:rsid w:val="003E4235"/>
    <w:rsid w:val="003E57C6"/>
    <w:rsid w:val="003E6FC1"/>
    <w:rsid w:val="003F0072"/>
    <w:rsid w:val="003F2BA8"/>
    <w:rsid w:val="003F3E40"/>
    <w:rsid w:val="003F47E7"/>
    <w:rsid w:val="003F5E4E"/>
    <w:rsid w:val="00400332"/>
    <w:rsid w:val="00400943"/>
    <w:rsid w:val="00401781"/>
    <w:rsid w:val="0040334F"/>
    <w:rsid w:val="004110A2"/>
    <w:rsid w:val="00415A38"/>
    <w:rsid w:val="00416059"/>
    <w:rsid w:val="004237CD"/>
    <w:rsid w:val="00423C53"/>
    <w:rsid w:val="004246BC"/>
    <w:rsid w:val="004263CE"/>
    <w:rsid w:val="00427124"/>
    <w:rsid w:val="00431B63"/>
    <w:rsid w:val="00435224"/>
    <w:rsid w:val="00457A36"/>
    <w:rsid w:val="0046159E"/>
    <w:rsid w:val="00463FE5"/>
    <w:rsid w:val="0046651E"/>
    <w:rsid w:val="00467030"/>
    <w:rsid w:val="00471E8E"/>
    <w:rsid w:val="00482A60"/>
    <w:rsid w:val="00485469"/>
    <w:rsid w:val="00486CCD"/>
    <w:rsid w:val="00490817"/>
    <w:rsid w:val="004913BF"/>
    <w:rsid w:val="004A3576"/>
    <w:rsid w:val="004A6BBA"/>
    <w:rsid w:val="004A6E85"/>
    <w:rsid w:val="004B1CEA"/>
    <w:rsid w:val="004C0D5E"/>
    <w:rsid w:val="004C1D51"/>
    <w:rsid w:val="004C7602"/>
    <w:rsid w:val="004D274A"/>
    <w:rsid w:val="004D3FD0"/>
    <w:rsid w:val="004E0436"/>
    <w:rsid w:val="004E0913"/>
    <w:rsid w:val="004E68D6"/>
    <w:rsid w:val="004F4596"/>
    <w:rsid w:val="004F561B"/>
    <w:rsid w:val="00504437"/>
    <w:rsid w:val="00506AA2"/>
    <w:rsid w:val="005075BA"/>
    <w:rsid w:val="005206BA"/>
    <w:rsid w:val="00522BFB"/>
    <w:rsid w:val="00524320"/>
    <w:rsid w:val="00524FE9"/>
    <w:rsid w:val="0052526B"/>
    <w:rsid w:val="00526747"/>
    <w:rsid w:val="00534453"/>
    <w:rsid w:val="00536779"/>
    <w:rsid w:val="005413A7"/>
    <w:rsid w:val="0055409A"/>
    <w:rsid w:val="005561E0"/>
    <w:rsid w:val="0056160A"/>
    <w:rsid w:val="00566B87"/>
    <w:rsid w:val="00570D79"/>
    <w:rsid w:val="0057784B"/>
    <w:rsid w:val="00577F1F"/>
    <w:rsid w:val="0058116B"/>
    <w:rsid w:val="00581C8A"/>
    <w:rsid w:val="00582B40"/>
    <w:rsid w:val="00586DBC"/>
    <w:rsid w:val="00591B59"/>
    <w:rsid w:val="005923C0"/>
    <w:rsid w:val="0059264A"/>
    <w:rsid w:val="005A4BE8"/>
    <w:rsid w:val="005A625C"/>
    <w:rsid w:val="005B0CAB"/>
    <w:rsid w:val="005B24CD"/>
    <w:rsid w:val="005B2F91"/>
    <w:rsid w:val="005B3C05"/>
    <w:rsid w:val="005B4DDF"/>
    <w:rsid w:val="005B5906"/>
    <w:rsid w:val="005B77D3"/>
    <w:rsid w:val="005C283A"/>
    <w:rsid w:val="005C651A"/>
    <w:rsid w:val="005C6E61"/>
    <w:rsid w:val="005D1378"/>
    <w:rsid w:val="005D328F"/>
    <w:rsid w:val="005D3502"/>
    <w:rsid w:val="005D54E5"/>
    <w:rsid w:val="005D6765"/>
    <w:rsid w:val="005D776E"/>
    <w:rsid w:val="005E24C4"/>
    <w:rsid w:val="005F3540"/>
    <w:rsid w:val="00602177"/>
    <w:rsid w:val="006049A7"/>
    <w:rsid w:val="0060708F"/>
    <w:rsid w:val="00610567"/>
    <w:rsid w:val="00613AEE"/>
    <w:rsid w:val="00615007"/>
    <w:rsid w:val="006251AA"/>
    <w:rsid w:val="00630C4D"/>
    <w:rsid w:val="00633473"/>
    <w:rsid w:val="00634123"/>
    <w:rsid w:val="00634A4B"/>
    <w:rsid w:val="00635A8E"/>
    <w:rsid w:val="00642374"/>
    <w:rsid w:val="0064413E"/>
    <w:rsid w:val="00645653"/>
    <w:rsid w:val="00646260"/>
    <w:rsid w:val="00646C5C"/>
    <w:rsid w:val="00646C60"/>
    <w:rsid w:val="006475FF"/>
    <w:rsid w:val="006521B6"/>
    <w:rsid w:val="00656FA2"/>
    <w:rsid w:val="0065780E"/>
    <w:rsid w:val="00664F99"/>
    <w:rsid w:val="00670861"/>
    <w:rsid w:val="00671FC4"/>
    <w:rsid w:val="00672766"/>
    <w:rsid w:val="00675772"/>
    <w:rsid w:val="006769AA"/>
    <w:rsid w:val="00680AF6"/>
    <w:rsid w:val="00683ED0"/>
    <w:rsid w:val="00685B44"/>
    <w:rsid w:val="00687502"/>
    <w:rsid w:val="00693208"/>
    <w:rsid w:val="00694EE0"/>
    <w:rsid w:val="00696217"/>
    <w:rsid w:val="006A210D"/>
    <w:rsid w:val="006A436A"/>
    <w:rsid w:val="006B4890"/>
    <w:rsid w:val="006B5319"/>
    <w:rsid w:val="006B57B5"/>
    <w:rsid w:val="006C1739"/>
    <w:rsid w:val="006C3D6A"/>
    <w:rsid w:val="006C622A"/>
    <w:rsid w:val="006E3846"/>
    <w:rsid w:val="006E593E"/>
    <w:rsid w:val="006F5C96"/>
    <w:rsid w:val="00701B54"/>
    <w:rsid w:val="00701CC1"/>
    <w:rsid w:val="0070403B"/>
    <w:rsid w:val="00705235"/>
    <w:rsid w:val="00706C4D"/>
    <w:rsid w:val="00717EFA"/>
    <w:rsid w:val="00723CFC"/>
    <w:rsid w:val="007243EB"/>
    <w:rsid w:val="00726533"/>
    <w:rsid w:val="0073010D"/>
    <w:rsid w:val="007311CE"/>
    <w:rsid w:val="00733CBF"/>
    <w:rsid w:val="00736B7F"/>
    <w:rsid w:val="00743504"/>
    <w:rsid w:val="007442D1"/>
    <w:rsid w:val="0074498F"/>
    <w:rsid w:val="00750F0F"/>
    <w:rsid w:val="0076615A"/>
    <w:rsid w:val="00772509"/>
    <w:rsid w:val="00773AB9"/>
    <w:rsid w:val="00776A84"/>
    <w:rsid w:val="0078029E"/>
    <w:rsid w:val="00780B2B"/>
    <w:rsid w:val="007820F1"/>
    <w:rsid w:val="007934D1"/>
    <w:rsid w:val="00795D18"/>
    <w:rsid w:val="007A067A"/>
    <w:rsid w:val="007A40A0"/>
    <w:rsid w:val="007A7B80"/>
    <w:rsid w:val="007B1529"/>
    <w:rsid w:val="007B21AF"/>
    <w:rsid w:val="007B7BD4"/>
    <w:rsid w:val="007C2FFC"/>
    <w:rsid w:val="007D2914"/>
    <w:rsid w:val="007D3D1C"/>
    <w:rsid w:val="007E42E6"/>
    <w:rsid w:val="007F0B6E"/>
    <w:rsid w:val="007F22E3"/>
    <w:rsid w:val="007F3A88"/>
    <w:rsid w:val="007F5CE6"/>
    <w:rsid w:val="007F7971"/>
    <w:rsid w:val="00801AC6"/>
    <w:rsid w:val="00801E46"/>
    <w:rsid w:val="0080310C"/>
    <w:rsid w:val="00810AA6"/>
    <w:rsid w:val="00820442"/>
    <w:rsid w:val="008253FA"/>
    <w:rsid w:val="008322BB"/>
    <w:rsid w:val="008346B7"/>
    <w:rsid w:val="00835E3C"/>
    <w:rsid w:val="00840521"/>
    <w:rsid w:val="00841FEB"/>
    <w:rsid w:val="00842392"/>
    <w:rsid w:val="0084466B"/>
    <w:rsid w:val="008507B0"/>
    <w:rsid w:val="008523F9"/>
    <w:rsid w:val="00852D90"/>
    <w:rsid w:val="00857801"/>
    <w:rsid w:val="00860252"/>
    <w:rsid w:val="00864CB8"/>
    <w:rsid w:val="0086524C"/>
    <w:rsid w:val="00866087"/>
    <w:rsid w:val="00876D51"/>
    <w:rsid w:val="00877CF4"/>
    <w:rsid w:val="008864C6"/>
    <w:rsid w:val="00886C7A"/>
    <w:rsid w:val="0088751F"/>
    <w:rsid w:val="00895124"/>
    <w:rsid w:val="00895C93"/>
    <w:rsid w:val="008A4DE8"/>
    <w:rsid w:val="008B2068"/>
    <w:rsid w:val="008B31D8"/>
    <w:rsid w:val="008B3A4A"/>
    <w:rsid w:val="008C0D38"/>
    <w:rsid w:val="008C2C6F"/>
    <w:rsid w:val="008C3D59"/>
    <w:rsid w:val="008C5E20"/>
    <w:rsid w:val="008C6CFE"/>
    <w:rsid w:val="008C782B"/>
    <w:rsid w:val="008D2735"/>
    <w:rsid w:val="008D38FF"/>
    <w:rsid w:val="008D4562"/>
    <w:rsid w:val="008D5FA1"/>
    <w:rsid w:val="008D5FCB"/>
    <w:rsid w:val="008D69FA"/>
    <w:rsid w:val="008D75DB"/>
    <w:rsid w:val="008D7929"/>
    <w:rsid w:val="008E0AB1"/>
    <w:rsid w:val="008E3183"/>
    <w:rsid w:val="008E4427"/>
    <w:rsid w:val="008E7320"/>
    <w:rsid w:val="008F3213"/>
    <w:rsid w:val="008F6D61"/>
    <w:rsid w:val="00901093"/>
    <w:rsid w:val="0090356B"/>
    <w:rsid w:val="00911F69"/>
    <w:rsid w:val="00913776"/>
    <w:rsid w:val="00914A61"/>
    <w:rsid w:val="00915617"/>
    <w:rsid w:val="00920892"/>
    <w:rsid w:val="00921A3D"/>
    <w:rsid w:val="0092277D"/>
    <w:rsid w:val="00923238"/>
    <w:rsid w:val="0092369D"/>
    <w:rsid w:val="009242DD"/>
    <w:rsid w:val="0093116F"/>
    <w:rsid w:val="009331EB"/>
    <w:rsid w:val="00957035"/>
    <w:rsid w:val="009656D1"/>
    <w:rsid w:val="009717B5"/>
    <w:rsid w:val="00972A27"/>
    <w:rsid w:val="0097469C"/>
    <w:rsid w:val="009803A7"/>
    <w:rsid w:val="00981F77"/>
    <w:rsid w:val="00982CD1"/>
    <w:rsid w:val="00983E76"/>
    <w:rsid w:val="00994E59"/>
    <w:rsid w:val="009A3582"/>
    <w:rsid w:val="009A3C97"/>
    <w:rsid w:val="009A4F3D"/>
    <w:rsid w:val="009A51E2"/>
    <w:rsid w:val="009B2063"/>
    <w:rsid w:val="009B422E"/>
    <w:rsid w:val="009B4B03"/>
    <w:rsid w:val="009B666D"/>
    <w:rsid w:val="009B677C"/>
    <w:rsid w:val="009B748C"/>
    <w:rsid w:val="009C690A"/>
    <w:rsid w:val="009D4160"/>
    <w:rsid w:val="009D7030"/>
    <w:rsid w:val="009E2218"/>
    <w:rsid w:val="009E2ADC"/>
    <w:rsid w:val="009E2C05"/>
    <w:rsid w:val="009E459E"/>
    <w:rsid w:val="009E5754"/>
    <w:rsid w:val="009E6B87"/>
    <w:rsid w:val="009E7E52"/>
    <w:rsid w:val="009F1ACA"/>
    <w:rsid w:val="009F4128"/>
    <w:rsid w:val="00A016AF"/>
    <w:rsid w:val="00A023E1"/>
    <w:rsid w:val="00A04147"/>
    <w:rsid w:val="00A042E3"/>
    <w:rsid w:val="00A05DC8"/>
    <w:rsid w:val="00A07920"/>
    <w:rsid w:val="00A07DDC"/>
    <w:rsid w:val="00A10D18"/>
    <w:rsid w:val="00A11A3B"/>
    <w:rsid w:val="00A15C26"/>
    <w:rsid w:val="00A17239"/>
    <w:rsid w:val="00A206CB"/>
    <w:rsid w:val="00A2265B"/>
    <w:rsid w:val="00A22669"/>
    <w:rsid w:val="00A22768"/>
    <w:rsid w:val="00A2709B"/>
    <w:rsid w:val="00A33BBD"/>
    <w:rsid w:val="00A34213"/>
    <w:rsid w:val="00A34F5A"/>
    <w:rsid w:val="00A521CE"/>
    <w:rsid w:val="00A544CD"/>
    <w:rsid w:val="00A56691"/>
    <w:rsid w:val="00A6010A"/>
    <w:rsid w:val="00A62A53"/>
    <w:rsid w:val="00A67E8D"/>
    <w:rsid w:val="00A704C4"/>
    <w:rsid w:val="00A7528F"/>
    <w:rsid w:val="00A75EC3"/>
    <w:rsid w:val="00A87B46"/>
    <w:rsid w:val="00A90F8F"/>
    <w:rsid w:val="00A91EDA"/>
    <w:rsid w:val="00AA298C"/>
    <w:rsid w:val="00AA3E42"/>
    <w:rsid w:val="00AA6373"/>
    <w:rsid w:val="00AA6382"/>
    <w:rsid w:val="00AB08F2"/>
    <w:rsid w:val="00AB1EC7"/>
    <w:rsid w:val="00AB2543"/>
    <w:rsid w:val="00AB3216"/>
    <w:rsid w:val="00AB3784"/>
    <w:rsid w:val="00AB5730"/>
    <w:rsid w:val="00AB5F4C"/>
    <w:rsid w:val="00AB768C"/>
    <w:rsid w:val="00AC1066"/>
    <w:rsid w:val="00AC4B0A"/>
    <w:rsid w:val="00AC5B62"/>
    <w:rsid w:val="00AC7B10"/>
    <w:rsid w:val="00AD2F52"/>
    <w:rsid w:val="00AD3D45"/>
    <w:rsid w:val="00AD588E"/>
    <w:rsid w:val="00AE0A04"/>
    <w:rsid w:val="00AE3A82"/>
    <w:rsid w:val="00AF24AD"/>
    <w:rsid w:val="00B0116E"/>
    <w:rsid w:val="00B029ED"/>
    <w:rsid w:val="00B02C50"/>
    <w:rsid w:val="00B04CF4"/>
    <w:rsid w:val="00B06924"/>
    <w:rsid w:val="00B10104"/>
    <w:rsid w:val="00B12512"/>
    <w:rsid w:val="00B12B6A"/>
    <w:rsid w:val="00B1484B"/>
    <w:rsid w:val="00B24024"/>
    <w:rsid w:val="00B24F2B"/>
    <w:rsid w:val="00B26ED9"/>
    <w:rsid w:val="00B31179"/>
    <w:rsid w:val="00B335B3"/>
    <w:rsid w:val="00B35B4B"/>
    <w:rsid w:val="00B36219"/>
    <w:rsid w:val="00B4226C"/>
    <w:rsid w:val="00B53D57"/>
    <w:rsid w:val="00B55246"/>
    <w:rsid w:val="00B565CC"/>
    <w:rsid w:val="00B56A2F"/>
    <w:rsid w:val="00B56BE2"/>
    <w:rsid w:val="00B6137A"/>
    <w:rsid w:val="00B6243E"/>
    <w:rsid w:val="00B71FC1"/>
    <w:rsid w:val="00B7380C"/>
    <w:rsid w:val="00B82888"/>
    <w:rsid w:val="00B8325A"/>
    <w:rsid w:val="00B865CC"/>
    <w:rsid w:val="00B87A64"/>
    <w:rsid w:val="00B92784"/>
    <w:rsid w:val="00B949E1"/>
    <w:rsid w:val="00B94A6F"/>
    <w:rsid w:val="00B97343"/>
    <w:rsid w:val="00BA024E"/>
    <w:rsid w:val="00BA562C"/>
    <w:rsid w:val="00BB3189"/>
    <w:rsid w:val="00BB7EA7"/>
    <w:rsid w:val="00BC1D30"/>
    <w:rsid w:val="00BC4301"/>
    <w:rsid w:val="00BD3036"/>
    <w:rsid w:val="00BD3D25"/>
    <w:rsid w:val="00BD4BEE"/>
    <w:rsid w:val="00BE05C5"/>
    <w:rsid w:val="00BF4400"/>
    <w:rsid w:val="00BF489C"/>
    <w:rsid w:val="00BF7A27"/>
    <w:rsid w:val="00C00012"/>
    <w:rsid w:val="00C03B47"/>
    <w:rsid w:val="00C04461"/>
    <w:rsid w:val="00C06C77"/>
    <w:rsid w:val="00C10821"/>
    <w:rsid w:val="00C15711"/>
    <w:rsid w:val="00C17C82"/>
    <w:rsid w:val="00C20E18"/>
    <w:rsid w:val="00C257F9"/>
    <w:rsid w:val="00C27962"/>
    <w:rsid w:val="00C304F6"/>
    <w:rsid w:val="00C35113"/>
    <w:rsid w:val="00C36DA7"/>
    <w:rsid w:val="00C37F16"/>
    <w:rsid w:val="00C434F5"/>
    <w:rsid w:val="00C44BBD"/>
    <w:rsid w:val="00C46EF2"/>
    <w:rsid w:val="00C51576"/>
    <w:rsid w:val="00C51BB8"/>
    <w:rsid w:val="00C52508"/>
    <w:rsid w:val="00C52821"/>
    <w:rsid w:val="00C56D5B"/>
    <w:rsid w:val="00C71BB4"/>
    <w:rsid w:val="00C72137"/>
    <w:rsid w:val="00C72C93"/>
    <w:rsid w:val="00C73723"/>
    <w:rsid w:val="00C7420F"/>
    <w:rsid w:val="00C746E1"/>
    <w:rsid w:val="00C81D65"/>
    <w:rsid w:val="00C86116"/>
    <w:rsid w:val="00C91139"/>
    <w:rsid w:val="00C968E8"/>
    <w:rsid w:val="00CA6F44"/>
    <w:rsid w:val="00CB3277"/>
    <w:rsid w:val="00CB47DE"/>
    <w:rsid w:val="00CB4AEF"/>
    <w:rsid w:val="00CB6D6F"/>
    <w:rsid w:val="00CC2EF4"/>
    <w:rsid w:val="00CC7CF1"/>
    <w:rsid w:val="00CD33D2"/>
    <w:rsid w:val="00CD7650"/>
    <w:rsid w:val="00CE0F3B"/>
    <w:rsid w:val="00CE128F"/>
    <w:rsid w:val="00CE13E8"/>
    <w:rsid w:val="00CE50A4"/>
    <w:rsid w:val="00CE590E"/>
    <w:rsid w:val="00CE7542"/>
    <w:rsid w:val="00CF3017"/>
    <w:rsid w:val="00CF65F2"/>
    <w:rsid w:val="00D04891"/>
    <w:rsid w:val="00D10164"/>
    <w:rsid w:val="00D11C57"/>
    <w:rsid w:val="00D150DE"/>
    <w:rsid w:val="00D2030A"/>
    <w:rsid w:val="00D258C0"/>
    <w:rsid w:val="00D261A3"/>
    <w:rsid w:val="00D26BE2"/>
    <w:rsid w:val="00D33928"/>
    <w:rsid w:val="00D36759"/>
    <w:rsid w:val="00D377EF"/>
    <w:rsid w:val="00D40E81"/>
    <w:rsid w:val="00D42E2A"/>
    <w:rsid w:val="00D46335"/>
    <w:rsid w:val="00D51F00"/>
    <w:rsid w:val="00D54CB7"/>
    <w:rsid w:val="00D57AB5"/>
    <w:rsid w:val="00D73DCA"/>
    <w:rsid w:val="00D77310"/>
    <w:rsid w:val="00D777E4"/>
    <w:rsid w:val="00D827B6"/>
    <w:rsid w:val="00D8392C"/>
    <w:rsid w:val="00D84004"/>
    <w:rsid w:val="00D85BBF"/>
    <w:rsid w:val="00D86543"/>
    <w:rsid w:val="00D87565"/>
    <w:rsid w:val="00D87FB0"/>
    <w:rsid w:val="00DA0007"/>
    <w:rsid w:val="00DA371B"/>
    <w:rsid w:val="00DB0B57"/>
    <w:rsid w:val="00DB5CB4"/>
    <w:rsid w:val="00DC18E6"/>
    <w:rsid w:val="00DC4468"/>
    <w:rsid w:val="00DC793A"/>
    <w:rsid w:val="00DD1522"/>
    <w:rsid w:val="00DD1B0C"/>
    <w:rsid w:val="00DD291C"/>
    <w:rsid w:val="00DE6037"/>
    <w:rsid w:val="00DE7C54"/>
    <w:rsid w:val="00DF1678"/>
    <w:rsid w:val="00DF2870"/>
    <w:rsid w:val="00DF2BEE"/>
    <w:rsid w:val="00DF3027"/>
    <w:rsid w:val="00E012E1"/>
    <w:rsid w:val="00E0241B"/>
    <w:rsid w:val="00E03FA4"/>
    <w:rsid w:val="00E07167"/>
    <w:rsid w:val="00E146CA"/>
    <w:rsid w:val="00E20BE7"/>
    <w:rsid w:val="00E21C45"/>
    <w:rsid w:val="00E31A92"/>
    <w:rsid w:val="00E31DA1"/>
    <w:rsid w:val="00E31F96"/>
    <w:rsid w:val="00E35924"/>
    <w:rsid w:val="00E42E7C"/>
    <w:rsid w:val="00E46B64"/>
    <w:rsid w:val="00E473FF"/>
    <w:rsid w:val="00E51B90"/>
    <w:rsid w:val="00E5396E"/>
    <w:rsid w:val="00E5660C"/>
    <w:rsid w:val="00E57188"/>
    <w:rsid w:val="00E6224B"/>
    <w:rsid w:val="00E62EF8"/>
    <w:rsid w:val="00E65E7D"/>
    <w:rsid w:val="00E70F9B"/>
    <w:rsid w:val="00E75A1A"/>
    <w:rsid w:val="00E7789C"/>
    <w:rsid w:val="00E81EBB"/>
    <w:rsid w:val="00E866D5"/>
    <w:rsid w:val="00E8698A"/>
    <w:rsid w:val="00E8705B"/>
    <w:rsid w:val="00E877C5"/>
    <w:rsid w:val="00E91FDD"/>
    <w:rsid w:val="00E938C7"/>
    <w:rsid w:val="00E9492F"/>
    <w:rsid w:val="00E95437"/>
    <w:rsid w:val="00EA3057"/>
    <w:rsid w:val="00EA33F0"/>
    <w:rsid w:val="00EA5CF1"/>
    <w:rsid w:val="00EB13F7"/>
    <w:rsid w:val="00EB3C55"/>
    <w:rsid w:val="00ED13BD"/>
    <w:rsid w:val="00ED2054"/>
    <w:rsid w:val="00ED7C6A"/>
    <w:rsid w:val="00EE0366"/>
    <w:rsid w:val="00EE3785"/>
    <w:rsid w:val="00EE4045"/>
    <w:rsid w:val="00EE552F"/>
    <w:rsid w:val="00EF0860"/>
    <w:rsid w:val="00EF142F"/>
    <w:rsid w:val="00EF53CD"/>
    <w:rsid w:val="00EF66B6"/>
    <w:rsid w:val="00F06599"/>
    <w:rsid w:val="00F07D48"/>
    <w:rsid w:val="00F12131"/>
    <w:rsid w:val="00F154CA"/>
    <w:rsid w:val="00F16C54"/>
    <w:rsid w:val="00F20E79"/>
    <w:rsid w:val="00F23D9A"/>
    <w:rsid w:val="00F253F3"/>
    <w:rsid w:val="00F27A7A"/>
    <w:rsid w:val="00F31744"/>
    <w:rsid w:val="00F32902"/>
    <w:rsid w:val="00F37292"/>
    <w:rsid w:val="00F37681"/>
    <w:rsid w:val="00F40EF3"/>
    <w:rsid w:val="00F45C6F"/>
    <w:rsid w:val="00F477EF"/>
    <w:rsid w:val="00F53B3C"/>
    <w:rsid w:val="00F54256"/>
    <w:rsid w:val="00F54E80"/>
    <w:rsid w:val="00F5769A"/>
    <w:rsid w:val="00F61E44"/>
    <w:rsid w:val="00F63EF9"/>
    <w:rsid w:val="00F63F90"/>
    <w:rsid w:val="00F64039"/>
    <w:rsid w:val="00F643CE"/>
    <w:rsid w:val="00F6619E"/>
    <w:rsid w:val="00F667F7"/>
    <w:rsid w:val="00F7205E"/>
    <w:rsid w:val="00F75CBD"/>
    <w:rsid w:val="00F80307"/>
    <w:rsid w:val="00F86CAF"/>
    <w:rsid w:val="00F91320"/>
    <w:rsid w:val="00F91D0B"/>
    <w:rsid w:val="00F933B8"/>
    <w:rsid w:val="00F94BB3"/>
    <w:rsid w:val="00F95E61"/>
    <w:rsid w:val="00F96601"/>
    <w:rsid w:val="00FA733F"/>
    <w:rsid w:val="00FB020D"/>
    <w:rsid w:val="00FC1EE1"/>
    <w:rsid w:val="00FC2AD7"/>
    <w:rsid w:val="00FC3EE9"/>
    <w:rsid w:val="00FC46B8"/>
    <w:rsid w:val="00FC6F0C"/>
    <w:rsid w:val="00FD1156"/>
    <w:rsid w:val="00FD163C"/>
    <w:rsid w:val="00FD16BC"/>
    <w:rsid w:val="00FD4FFA"/>
    <w:rsid w:val="00FE3C5C"/>
    <w:rsid w:val="00FF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1E954F3-5A16-4029-9B0A-CEDDC88A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DA"/>
    <w:rPr>
      <w:sz w:val="28"/>
      <w:szCs w:val="28"/>
    </w:rPr>
  </w:style>
  <w:style w:type="paragraph" w:styleId="Heading5">
    <w:name w:val="heading 5"/>
    <w:basedOn w:val="Normal"/>
    <w:next w:val="Normal"/>
    <w:link w:val="Heading5Char"/>
    <w:uiPriority w:val="9"/>
    <w:unhideWhenUsed/>
    <w:qFormat/>
    <w:rsid w:val="000379A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60A"/>
    <w:pPr>
      <w:tabs>
        <w:tab w:val="center" w:pos="4320"/>
        <w:tab w:val="right" w:pos="8640"/>
      </w:tabs>
    </w:pPr>
  </w:style>
  <w:style w:type="character" w:styleId="PageNumber">
    <w:name w:val="page number"/>
    <w:basedOn w:val="DefaultParagraphFont"/>
    <w:rsid w:val="0056160A"/>
  </w:style>
  <w:style w:type="paragraph" w:styleId="NormalWeb">
    <w:name w:val="Normal (Web)"/>
    <w:aliases w:val=" Char Char,Char Char"/>
    <w:basedOn w:val="Normal"/>
    <w:uiPriority w:val="99"/>
    <w:rsid w:val="0056160A"/>
    <w:pPr>
      <w:spacing w:before="100" w:beforeAutospacing="1" w:after="100" w:afterAutospacing="1"/>
    </w:pPr>
    <w:rPr>
      <w:sz w:val="24"/>
      <w:szCs w:val="24"/>
    </w:rPr>
  </w:style>
  <w:style w:type="paragraph" w:styleId="Header">
    <w:name w:val="header"/>
    <w:basedOn w:val="Normal"/>
    <w:link w:val="HeaderChar"/>
    <w:uiPriority w:val="99"/>
    <w:rsid w:val="0056160A"/>
    <w:pPr>
      <w:tabs>
        <w:tab w:val="center" w:pos="4320"/>
        <w:tab w:val="right" w:pos="8640"/>
      </w:tabs>
    </w:pPr>
  </w:style>
  <w:style w:type="table" w:styleId="TableGrid">
    <w:name w:val="Table Grid"/>
    <w:basedOn w:val="TableNormal"/>
    <w:rsid w:val="0085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6137A"/>
    <w:rPr>
      <w:sz w:val="28"/>
      <w:szCs w:val="28"/>
      <w:lang w:val="en-US" w:eastAsia="en-US"/>
    </w:rPr>
  </w:style>
  <w:style w:type="paragraph" w:styleId="BodyText">
    <w:name w:val="Body Text"/>
    <w:basedOn w:val="Normal"/>
    <w:link w:val="BodyTextChar"/>
    <w:rsid w:val="00BB3189"/>
    <w:pPr>
      <w:tabs>
        <w:tab w:val="left" w:pos="570"/>
      </w:tabs>
      <w:spacing w:line="400" w:lineRule="atLeast"/>
      <w:jc w:val="both"/>
    </w:pPr>
    <w:rPr>
      <w:rFonts w:ascii="UVnTime" w:hAnsi="UVnTime"/>
      <w:sz w:val="20"/>
      <w:szCs w:val="26"/>
    </w:rPr>
  </w:style>
  <w:style w:type="character" w:customStyle="1" w:styleId="BodyTextChar">
    <w:name w:val="Body Text Char"/>
    <w:link w:val="BodyText"/>
    <w:rsid w:val="00BB3189"/>
    <w:rPr>
      <w:rFonts w:ascii="UVnTime" w:hAnsi="UVnTime"/>
      <w:szCs w:val="26"/>
    </w:rPr>
  </w:style>
  <w:style w:type="paragraph" w:styleId="BodyTextIndent2">
    <w:name w:val="Body Text Indent 2"/>
    <w:basedOn w:val="Normal"/>
    <w:link w:val="BodyTextIndent2Char"/>
    <w:rsid w:val="00E9492F"/>
    <w:pPr>
      <w:spacing w:after="120" w:line="480" w:lineRule="auto"/>
      <w:ind w:left="360"/>
    </w:pPr>
  </w:style>
  <w:style w:type="character" w:customStyle="1" w:styleId="BodyTextIndent2Char">
    <w:name w:val="Body Text Indent 2 Char"/>
    <w:link w:val="BodyTextIndent2"/>
    <w:rsid w:val="00E9492F"/>
    <w:rPr>
      <w:sz w:val="28"/>
      <w:szCs w:val="28"/>
    </w:rPr>
  </w:style>
  <w:style w:type="paragraph" w:styleId="BalloonText">
    <w:name w:val="Balloon Text"/>
    <w:basedOn w:val="Normal"/>
    <w:link w:val="BalloonTextChar"/>
    <w:rsid w:val="00A016AF"/>
    <w:rPr>
      <w:rFonts w:ascii="Segoe UI" w:hAnsi="Segoe UI"/>
      <w:sz w:val="18"/>
      <w:szCs w:val="18"/>
    </w:rPr>
  </w:style>
  <w:style w:type="character" w:customStyle="1" w:styleId="BalloonTextChar">
    <w:name w:val="Balloon Text Char"/>
    <w:link w:val="BalloonText"/>
    <w:rsid w:val="00A016AF"/>
    <w:rPr>
      <w:rFonts w:ascii="Segoe UI" w:hAnsi="Segoe UI" w:cs="Segoe UI"/>
      <w:sz w:val="18"/>
      <w:szCs w:val="18"/>
    </w:rPr>
  </w:style>
  <w:style w:type="character" w:customStyle="1" w:styleId="Heading5Char">
    <w:name w:val="Heading 5 Char"/>
    <w:link w:val="Heading5"/>
    <w:uiPriority w:val="9"/>
    <w:rsid w:val="000379A2"/>
    <w:rPr>
      <w:rFonts w:ascii="Calibri" w:hAnsi="Calibri"/>
      <w:b/>
      <w:bCs/>
      <w:i/>
      <w:iCs/>
      <w:sz w:val="26"/>
      <w:szCs w:val="26"/>
    </w:rPr>
  </w:style>
  <w:style w:type="paragraph" w:customStyle="1" w:styleId="Normal14pt">
    <w:name w:val="Normal+14pt"/>
    <w:basedOn w:val="Heading5"/>
    <w:rsid w:val="00D77310"/>
    <w:pPr>
      <w:widowControl w:val="0"/>
      <w:spacing w:before="20" w:after="0"/>
      <w:ind w:right="-40"/>
      <w:jc w:val="center"/>
    </w:pPr>
    <w:rPr>
      <w:rFonts w:ascii="Times New Roman" w:hAnsi="Times New Roman"/>
      <w:bCs w:val="0"/>
      <w:i w:val="0"/>
      <w:iCs w:val="0"/>
      <w:color w:val="000000"/>
    </w:rPr>
  </w:style>
  <w:style w:type="paragraph" w:styleId="BodyText3">
    <w:name w:val="Body Text 3"/>
    <w:basedOn w:val="Normal"/>
    <w:link w:val="BodyText3Char"/>
    <w:rsid w:val="003611D1"/>
    <w:pPr>
      <w:spacing w:after="120"/>
    </w:pPr>
    <w:rPr>
      <w:sz w:val="16"/>
      <w:szCs w:val="16"/>
    </w:rPr>
  </w:style>
  <w:style w:type="character" w:customStyle="1" w:styleId="BodyText3Char">
    <w:name w:val="Body Text 3 Char"/>
    <w:basedOn w:val="DefaultParagraphFont"/>
    <w:link w:val="BodyText3"/>
    <w:rsid w:val="003611D1"/>
    <w:rPr>
      <w:sz w:val="16"/>
      <w:szCs w:val="16"/>
    </w:rPr>
  </w:style>
  <w:style w:type="paragraph" w:styleId="BodyTextIndent">
    <w:name w:val="Body Text Indent"/>
    <w:basedOn w:val="Normal"/>
    <w:link w:val="BodyTextIndentChar"/>
    <w:rsid w:val="00685B44"/>
    <w:pPr>
      <w:spacing w:after="120"/>
      <w:ind w:left="283"/>
    </w:pPr>
  </w:style>
  <w:style w:type="character" w:customStyle="1" w:styleId="BodyTextIndentChar">
    <w:name w:val="Body Text Indent Char"/>
    <w:basedOn w:val="DefaultParagraphFont"/>
    <w:link w:val="BodyTextIndent"/>
    <w:rsid w:val="00685B4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8168">
      <w:bodyDiv w:val="1"/>
      <w:marLeft w:val="0"/>
      <w:marRight w:val="0"/>
      <w:marTop w:val="0"/>
      <w:marBottom w:val="0"/>
      <w:divBdr>
        <w:top w:val="none" w:sz="0" w:space="0" w:color="auto"/>
        <w:left w:val="none" w:sz="0" w:space="0" w:color="auto"/>
        <w:bottom w:val="none" w:sz="0" w:space="0" w:color="auto"/>
        <w:right w:val="none" w:sz="0" w:space="0" w:color="auto"/>
      </w:divBdr>
    </w:div>
    <w:div w:id="162547395">
      <w:bodyDiv w:val="1"/>
      <w:marLeft w:val="0"/>
      <w:marRight w:val="0"/>
      <w:marTop w:val="0"/>
      <w:marBottom w:val="0"/>
      <w:divBdr>
        <w:top w:val="none" w:sz="0" w:space="0" w:color="auto"/>
        <w:left w:val="none" w:sz="0" w:space="0" w:color="auto"/>
        <w:bottom w:val="none" w:sz="0" w:space="0" w:color="auto"/>
        <w:right w:val="none" w:sz="0" w:space="0" w:color="auto"/>
      </w:divBdr>
    </w:div>
    <w:div w:id="700714194">
      <w:bodyDiv w:val="1"/>
      <w:marLeft w:val="0"/>
      <w:marRight w:val="0"/>
      <w:marTop w:val="0"/>
      <w:marBottom w:val="0"/>
      <w:divBdr>
        <w:top w:val="none" w:sz="0" w:space="0" w:color="auto"/>
        <w:left w:val="none" w:sz="0" w:space="0" w:color="auto"/>
        <w:bottom w:val="none" w:sz="0" w:space="0" w:color="auto"/>
        <w:right w:val="none" w:sz="0" w:space="0" w:color="auto"/>
      </w:divBdr>
    </w:div>
    <w:div w:id="1210262456">
      <w:bodyDiv w:val="1"/>
      <w:marLeft w:val="0"/>
      <w:marRight w:val="0"/>
      <w:marTop w:val="0"/>
      <w:marBottom w:val="0"/>
      <w:divBdr>
        <w:top w:val="none" w:sz="0" w:space="0" w:color="auto"/>
        <w:left w:val="none" w:sz="0" w:space="0" w:color="auto"/>
        <w:bottom w:val="none" w:sz="0" w:space="0" w:color="auto"/>
        <w:right w:val="none" w:sz="0" w:space="0" w:color="auto"/>
      </w:divBdr>
    </w:div>
    <w:div w:id="1292252074">
      <w:bodyDiv w:val="1"/>
      <w:marLeft w:val="0"/>
      <w:marRight w:val="0"/>
      <w:marTop w:val="0"/>
      <w:marBottom w:val="0"/>
      <w:divBdr>
        <w:top w:val="none" w:sz="0" w:space="0" w:color="auto"/>
        <w:left w:val="none" w:sz="0" w:space="0" w:color="auto"/>
        <w:bottom w:val="none" w:sz="0" w:space="0" w:color="auto"/>
        <w:right w:val="none" w:sz="0" w:space="0" w:color="auto"/>
      </w:divBdr>
    </w:div>
    <w:div w:id="1341662785">
      <w:bodyDiv w:val="1"/>
      <w:marLeft w:val="0"/>
      <w:marRight w:val="0"/>
      <w:marTop w:val="0"/>
      <w:marBottom w:val="0"/>
      <w:divBdr>
        <w:top w:val="none" w:sz="0" w:space="0" w:color="auto"/>
        <w:left w:val="none" w:sz="0" w:space="0" w:color="auto"/>
        <w:bottom w:val="none" w:sz="0" w:space="0" w:color="auto"/>
        <w:right w:val="none" w:sz="0" w:space="0" w:color="auto"/>
      </w:divBdr>
    </w:div>
    <w:div w:id="1533689468">
      <w:bodyDiv w:val="1"/>
      <w:marLeft w:val="0"/>
      <w:marRight w:val="0"/>
      <w:marTop w:val="0"/>
      <w:marBottom w:val="0"/>
      <w:divBdr>
        <w:top w:val="none" w:sz="0" w:space="0" w:color="auto"/>
        <w:left w:val="none" w:sz="0" w:space="0" w:color="auto"/>
        <w:bottom w:val="none" w:sz="0" w:space="0" w:color="auto"/>
        <w:right w:val="none" w:sz="0" w:space="0" w:color="auto"/>
      </w:divBdr>
    </w:div>
    <w:div w:id="1564874556">
      <w:bodyDiv w:val="1"/>
      <w:marLeft w:val="0"/>
      <w:marRight w:val="0"/>
      <w:marTop w:val="0"/>
      <w:marBottom w:val="0"/>
      <w:divBdr>
        <w:top w:val="none" w:sz="0" w:space="0" w:color="auto"/>
        <w:left w:val="none" w:sz="0" w:space="0" w:color="auto"/>
        <w:bottom w:val="none" w:sz="0" w:space="0" w:color="auto"/>
        <w:right w:val="none" w:sz="0" w:space="0" w:color="auto"/>
      </w:divBdr>
    </w:div>
    <w:div w:id="1584291959">
      <w:bodyDiv w:val="1"/>
      <w:marLeft w:val="0"/>
      <w:marRight w:val="0"/>
      <w:marTop w:val="0"/>
      <w:marBottom w:val="0"/>
      <w:divBdr>
        <w:top w:val="none" w:sz="0" w:space="0" w:color="auto"/>
        <w:left w:val="none" w:sz="0" w:space="0" w:color="auto"/>
        <w:bottom w:val="none" w:sz="0" w:space="0" w:color="auto"/>
        <w:right w:val="none" w:sz="0" w:space="0" w:color="auto"/>
      </w:divBdr>
    </w:div>
    <w:div w:id="1591163349">
      <w:bodyDiv w:val="1"/>
      <w:marLeft w:val="0"/>
      <w:marRight w:val="0"/>
      <w:marTop w:val="0"/>
      <w:marBottom w:val="0"/>
      <w:divBdr>
        <w:top w:val="none" w:sz="0" w:space="0" w:color="auto"/>
        <w:left w:val="none" w:sz="0" w:space="0" w:color="auto"/>
        <w:bottom w:val="none" w:sz="0" w:space="0" w:color="auto"/>
        <w:right w:val="none" w:sz="0" w:space="0" w:color="auto"/>
      </w:divBdr>
    </w:div>
    <w:div w:id="1626232461">
      <w:bodyDiv w:val="1"/>
      <w:marLeft w:val="0"/>
      <w:marRight w:val="0"/>
      <w:marTop w:val="0"/>
      <w:marBottom w:val="0"/>
      <w:divBdr>
        <w:top w:val="none" w:sz="0" w:space="0" w:color="auto"/>
        <w:left w:val="none" w:sz="0" w:space="0" w:color="auto"/>
        <w:bottom w:val="none" w:sz="0" w:space="0" w:color="auto"/>
        <w:right w:val="none" w:sz="0" w:space="0" w:color="auto"/>
      </w:divBdr>
    </w:div>
    <w:div w:id="1633435737">
      <w:bodyDiv w:val="1"/>
      <w:marLeft w:val="0"/>
      <w:marRight w:val="0"/>
      <w:marTop w:val="0"/>
      <w:marBottom w:val="0"/>
      <w:divBdr>
        <w:top w:val="none" w:sz="0" w:space="0" w:color="auto"/>
        <w:left w:val="none" w:sz="0" w:space="0" w:color="auto"/>
        <w:bottom w:val="none" w:sz="0" w:space="0" w:color="auto"/>
        <w:right w:val="none" w:sz="0" w:space="0" w:color="auto"/>
      </w:divBdr>
    </w:div>
    <w:div w:id="1660890554">
      <w:bodyDiv w:val="1"/>
      <w:marLeft w:val="0"/>
      <w:marRight w:val="0"/>
      <w:marTop w:val="0"/>
      <w:marBottom w:val="0"/>
      <w:divBdr>
        <w:top w:val="none" w:sz="0" w:space="0" w:color="auto"/>
        <w:left w:val="none" w:sz="0" w:space="0" w:color="auto"/>
        <w:bottom w:val="none" w:sz="0" w:space="0" w:color="auto"/>
        <w:right w:val="none" w:sz="0" w:space="0" w:color="auto"/>
      </w:divBdr>
    </w:div>
    <w:div w:id="1699118343">
      <w:bodyDiv w:val="1"/>
      <w:marLeft w:val="0"/>
      <w:marRight w:val="0"/>
      <w:marTop w:val="0"/>
      <w:marBottom w:val="0"/>
      <w:divBdr>
        <w:top w:val="none" w:sz="0" w:space="0" w:color="auto"/>
        <w:left w:val="none" w:sz="0" w:space="0" w:color="auto"/>
        <w:bottom w:val="none" w:sz="0" w:space="0" w:color="auto"/>
        <w:right w:val="none" w:sz="0" w:space="0" w:color="auto"/>
      </w:divBdr>
    </w:div>
    <w:div w:id="1742556923">
      <w:bodyDiv w:val="1"/>
      <w:marLeft w:val="0"/>
      <w:marRight w:val="0"/>
      <w:marTop w:val="0"/>
      <w:marBottom w:val="0"/>
      <w:divBdr>
        <w:top w:val="none" w:sz="0" w:space="0" w:color="auto"/>
        <w:left w:val="none" w:sz="0" w:space="0" w:color="auto"/>
        <w:bottom w:val="none" w:sz="0" w:space="0" w:color="auto"/>
        <w:right w:val="none" w:sz="0" w:space="0" w:color="auto"/>
      </w:divBdr>
    </w:div>
    <w:div w:id="1939098501">
      <w:bodyDiv w:val="1"/>
      <w:marLeft w:val="0"/>
      <w:marRight w:val="0"/>
      <w:marTop w:val="0"/>
      <w:marBottom w:val="0"/>
      <w:divBdr>
        <w:top w:val="none" w:sz="0" w:space="0" w:color="auto"/>
        <w:left w:val="none" w:sz="0" w:space="0" w:color="auto"/>
        <w:bottom w:val="none" w:sz="0" w:space="0" w:color="auto"/>
        <w:right w:val="none" w:sz="0" w:space="0" w:color="auto"/>
      </w:divBdr>
    </w:div>
    <w:div w:id="2028561154">
      <w:bodyDiv w:val="1"/>
      <w:marLeft w:val="0"/>
      <w:marRight w:val="0"/>
      <w:marTop w:val="0"/>
      <w:marBottom w:val="0"/>
      <w:divBdr>
        <w:top w:val="none" w:sz="0" w:space="0" w:color="auto"/>
        <w:left w:val="none" w:sz="0" w:space="0" w:color="auto"/>
        <w:bottom w:val="none" w:sz="0" w:space="0" w:color="auto"/>
        <w:right w:val="none" w:sz="0" w:space="0" w:color="auto"/>
      </w:divBdr>
    </w:div>
    <w:div w:id="2051300691">
      <w:bodyDiv w:val="1"/>
      <w:marLeft w:val="0"/>
      <w:marRight w:val="0"/>
      <w:marTop w:val="0"/>
      <w:marBottom w:val="0"/>
      <w:divBdr>
        <w:top w:val="none" w:sz="0" w:space="0" w:color="auto"/>
        <w:left w:val="none" w:sz="0" w:space="0" w:color="auto"/>
        <w:bottom w:val="none" w:sz="0" w:space="0" w:color="auto"/>
        <w:right w:val="none" w:sz="0" w:space="0" w:color="auto"/>
      </w:divBdr>
    </w:div>
    <w:div w:id="2088112161">
      <w:bodyDiv w:val="1"/>
      <w:marLeft w:val="0"/>
      <w:marRight w:val="0"/>
      <w:marTop w:val="0"/>
      <w:marBottom w:val="0"/>
      <w:divBdr>
        <w:top w:val="none" w:sz="0" w:space="0" w:color="auto"/>
        <w:left w:val="none" w:sz="0" w:space="0" w:color="auto"/>
        <w:bottom w:val="none" w:sz="0" w:space="0" w:color="auto"/>
        <w:right w:val="none" w:sz="0" w:space="0" w:color="auto"/>
      </w:divBdr>
    </w:div>
    <w:div w:id="21465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A450-EE9F-4475-A98B-05C06937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Micrsoft</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WindowsXP Professional SP3</dc:creator>
  <cp:lastModifiedBy>Administrator</cp:lastModifiedBy>
  <cp:revision>2</cp:revision>
  <cp:lastPrinted>2023-12-29T07:48:00Z</cp:lastPrinted>
  <dcterms:created xsi:type="dcterms:W3CDTF">2024-02-26T09:33:00Z</dcterms:created>
  <dcterms:modified xsi:type="dcterms:W3CDTF">2024-02-26T09:33:00Z</dcterms:modified>
</cp:coreProperties>
</file>