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1E0" w:firstRow="1" w:lastRow="1" w:firstColumn="1" w:lastColumn="1" w:noHBand="0" w:noVBand="0"/>
      </w:tblPr>
      <w:tblGrid>
        <w:gridCol w:w="2835"/>
        <w:gridCol w:w="1134"/>
        <w:gridCol w:w="5670"/>
      </w:tblGrid>
      <w:tr w:rsidR="008523F9" w:rsidTr="00671FC4">
        <w:tc>
          <w:tcPr>
            <w:tcW w:w="3969" w:type="dxa"/>
            <w:gridSpan w:val="2"/>
          </w:tcPr>
          <w:p w:rsidR="008523F9" w:rsidRPr="00F27A7A" w:rsidRDefault="00DF3027" w:rsidP="0028638C">
            <w:pPr>
              <w:jc w:val="center"/>
              <w:rPr>
                <w:sz w:val="26"/>
                <w:szCs w:val="26"/>
              </w:rPr>
            </w:pPr>
            <w:bookmarkStart w:id="0" w:name="_GoBack"/>
            <w:bookmarkEnd w:id="0"/>
            <w:r w:rsidRPr="00F27A7A">
              <w:rPr>
                <w:sz w:val="26"/>
                <w:szCs w:val="26"/>
                <w:lang w:val="vi-VN"/>
              </w:rPr>
              <w:t xml:space="preserve">UBND </w:t>
            </w:r>
            <w:r w:rsidR="008523F9" w:rsidRPr="00F27A7A">
              <w:rPr>
                <w:sz w:val="26"/>
                <w:szCs w:val="26"/>
              </w:rPr>
              <w:t>TỈNH THỪA THIÊN HUẾ</w:t>
            </w:r>
          </w:p>
          <w:p w:rsidR="008523F9" w:rsidRPr="00F27A7A" w:rsidRDefault="008523F9" w:rsidP="00F27A7A">
            <w:pPr>
              <w:jc w:val="center"/>
              <w:rPr>
                <w:sz w:val="26"/>
                <w:szCs w:val="26"/>
              </w:rPr>
            </w:pPr>
            <w:r w:rsidRPr="00F27A7A">
              <w:rPr>
                <w:b/>
                <w:sz w:val="26"/>
                <w:szCs w:val="26"/>
              </w:rPr>
              <w:t>SỞ TƯ PHÁP</w:t>
            </w:r>
          </w:p>
          <w:p w:rsidR="008523F9" w:rsidRPr="002E4F8F" w:rsidRDefault="00292F4B" w:rsidP="00A75EC3">
            <w:pPr>
              <w:tabs>
                <w:tab w:val="left" w:pos="1905"/>
                <w:tab w:val="center" w:pos="2004"/>
              </w:tabs>
              <w:spacing w:before="80"/>
              <w:rPr>
                <w:sz w:val="14"/>
              </w:rPr>
            </w:pPr>
            <w:r>
              <w:rPr>
                <w:b/>
                <w:noProof/>
              </w:rPr>
              <mc:AlternateContent>
                <mc:Choice Requires="wps">
                  <w:drawing>
                    <wp:anchor distT="0" distB="0" distL="114300" distR="114300" simplePos="0" relativeHeight="251657216" behindDoc="0" locked="0" layoutInCell="1" allowOverlap="1">
                      <wp:simplePos x="0" y="0"/>
                      <wp:positionH relativeFrom="column">
                        <wp:posOffset>833755</wp:posOffset>
                      </wp:positionH>
                      <wp:positionV relativeFrom="paragraph">
                        <wp:posOffset>26035</wp:posOffset>
                      </wp:positionV>
                      <wp:extent cx="687070" cy="0"/>
                      <wp:effectExtent l="10795" t="11430" r="698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BE22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2.05pt" to="11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2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"/>
                  </w:pict>
                </mc:Fallback>
              </mc:AlternateContent>
            </w:r>
          </w:p>
        </w:tc>
        <w:tc>
          <w:tcPr>
            <w:tcW w:w="5670" w:type="dxa"/>
          </w:tcPr>
          <w:p w:rsidR="008523F9" w:rsidRPr="00F27A7A" w:rsidRDefault="008523F9" w:rsidP="00F27A7A">
            <w:pPr>
              <w:jc w:val="center"/>
              <w:rPr>
                <w:b/>
                <w:sz w:val="26"/>
                <w:szCs w:val="26"/>
              </w:rPr>
            </w:pPr>
            <w:r w:rsidRPr="00F27A7A">
              <w:rPr>
                <w:b/>
                <w:sz w:val="26"/>
                <w:szCs w:val="26"/>
              </w:rPr>
              <w:t xml:space="preserve">CỘNG HÒA XÃ HỘI CHỦ NGHĨA VIỆT </w:t>
            </w:r>
            <w:smartTag w:uri="urn:schemas-microsoft-com:office:smarttags" w:element="place">
              <w:smartTag w:uri="urn:schemas-microsoft-com:office:smarttags" w:element="country-region">
                <w:r w:rsidRPr="00F27A7A">
                  <w:rPr>
                    <w:b/>
                    <w:sz w:val="26"/>
                    <w:szCs w:val="26"/>
                  </w:rPr>
                  <w:t>NAM</w:t>
                </w:r>
              </w:smartTag>
            </w:smartTag>
          </w:p>
          <w:p w:rsidR="008523F9" w:rsidRPr="00F27A7A" w:rsidRDefault="008523F9" w:rsidP="00F27A7A">
            <w:pPr>
              <w:jc w:val="center"/>
              <w:rPr>
                <w:b/>
              </w:rPr>
            </w:pPr>
            <w:r w:rsidRPr="00F27A7A">
              <w:rPr>
                <w:b/>
              </w:rPr>
              <w:t xml:space="preserve">  Độc lập - Tự do - Hạnh phúc</w:t>
            </w:r>
          </w:p>
          <w:p w:rsidR="008523F9" w:rsidRDefault="00292F4B" w:rsidP="00F27A7A">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735965</wp:posOffset>
                      </wp:positionH>
                      <wp:positionV relativeFrom="paragraph">
                        <wp:posOffset>26670</wp:posOffset>
                      </wp:positionV>
                      <wp:extent cx="2057400" cy="0"/>
                      <wp:effectExtent l="13970" t="7620" r="508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45DB2"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2.1pt" to="21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6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"/>
                  </w:pict>
                </mc:Fallback>
              </mc:AlternateContent>
            </w:r>
          </w:p>
        </w:tc>
      </w:tr>
      <w:tr w:rsidR="008523F9" w:rsidTr="00671FC4">
        <w:tc>
          <w:tcPr>
            <w:tcW w:w="3969" w:type="dxa"/>
            <w:gridSpan w:val="2"/>
          </w:tcPr>
          <w:p w:rsidR="008523F9" w:rsidRPr="00F27A7A" w:rsidRDefault="00057A06" w:rsidP="00F27A7A">
            <w:pPr>
              <w:tabs>
                <w:tab w:val="left" w:pos="1905"/>
                <w:tab w:val="center" w:pos="2004"/>
              </w:tabs>
              <w:spacing w:before="80"/>
              <w:jc w:val="center"/>
              <w:rPr>
                <w:sz w:val="14"/>
              </w:rPr>
            </w:pPr>
            <w:r>
              <w:rPr>
                <w:sz w:val="26"/>
                <w:szCs w:val="26"/>
              </w:rPr>
              <w:t>Số</w:t>
            </w:r>
            <w:r w:rsidR="00D251C1">
              <w:rPr>
                <w:sz w:val="26"/>
                <w:szCs w:val="26"/>
              </w:rPr>
              <w:t xml:space="preserve">: </w:t>
            </w:r>
            <w:r w:rsidR="00163C53">
              <w:rPr>
                <w:sz w:val="26"/>
                <w:szCs w:val="26"/>
              </w:rPr>
              <w:t xml:space="preserve">  </w:t>
            </w:r>
            <w:r w:rsidR="00471531">
              <w:rPr>
                <w:sz w:val="26"/>
                <w:szCs w:val="26"/>
              </w:rPr>
              <w:t xml:space="preserve">1227 </w:t>
            </w:r>
            <w:r w:rsidR="00345ED3">
              <w:rPr>
                <w:sz w:val="26"/>
                <w:szCs w:val="26"/>
              </w:rPr>
              <w:t xml:space="preserve"> </w:t>
            </w:r>
            <w:r w:rsidR="00383D93">
              <w:rPr>
                <w:sz w:val="26"/>
                <w:szCs w:val="26"/>
              </w:rPr>
              <w:t>/</w:t>
            </w:r>
            <w:r w:rsidR="008523F9" w:rsidRPr="00F27A7A">
              <w:rPr>
                <w:sz w:val="26"/>
                <w:szCs w:val="26"/>
              </w:rPr>
              <w:t>STP-BTTP</w:t>
            </w:r>
          </w:p>
          <w:p w:rsidR="00FC1EE1" w:rsidRPr="009E2BAE" w:rsidRDefault="008523F9" w:rsidP="000228BA">
            <w:pPr>
              <w:jc w:val="center"/>
              <w:rPr>
                <w:lang w:val="vi-VN"/>
              </w:rPr>
            </w:pPr>
            <w:r w:rsidRPr="004C7602">
              <w:rPr>
                <w:sz w:val="26"/>
                <w:szCs w:val="26"/>
                <w:lang w:val="vi-VN"/>
              </w:rPr>
              <w:t>V</w:t>
            </w:r>
            <w:r w:rsidRPr="00F07D48">
              <w:rPr>
                <w:sz w:val="24"/>
                <w:szCs w:val="24"/>
                <w:lang w:val="vi-VN"/>
              </w:rPr>
              <w:t xml:space="preserve">/v </w:t>
            </w:r>
            <w:r w:rsidRPr="00F07D48">
              <w:rPr>
                <w:sz w:val="24"/>
                <w:szCs w:val="24"/>
              </w:rPr>
              <w:t xml:space="preserve">thông báo </w:t>
            </w:r>
            <w:r w:rsidR="00DF3027" w:rsidRPr="00F07D48">
              <w:rPr>
                <w:sz w:val="24"/>
                <w:szCs w:val="24"/>
                <w:lang w:val="vi-VN"/>
              </w:rPr>
              <w:t>Giấy chứng nhận</w:t>
            </w:r>
          </w:p>
          <w:p w:rsidR="009E459E" w:rsidRPr="003A0B67" w:rsidRDefault="00DF3027" w:rsidP="00290E76">
            <w:pPr>
              <w:jc w:val="center"/>
              <w:rPr>
                <w:sz w:val="24"/>
                <w:szCs w:val="24"/>
              </w:rPr>
            </w:pPr>
            <w:r w:rsidRPr="00F07D48">
              <w:rPr>
                <w:sz w:val="24"/>
                <w:szCs w:val="24"/>
                <w:lang w:val="vi-VN"/>
              </w:rPr>
              <w:t>quyền sử dụng đất</w:t>
            </w:r>
            <w:r w:rsidR="0080310C" w:rsidRPr="00F07D48">
              <w:rPr>
                <w:sz w:val="24"/>
                <w:szCs w:val="24"/>
                <w:lang w:val="vi-VN"/>
              </w:rPr>
              <w:t xml:space="preserve"> đã bị</w:t>
            </w:r>
            <w:r w:rsidR="00CF3017">
              <w:rPr>
                <w:sz w:val="24"/>
                <w:szCs w:val="24"/>
              </w:rPr>
              <w:t xml:space="preserve"> hủy</w:t>
            </w:r>
            <w:r w:rsidR="00994E59">
              <w:rPr>
                <w:sz w:val="24"/>
                <w:szCs w:val="24"/>
              </w:rPr>
              <w:t xml:space="preserve"> </w:t>
            </w:r>
          </w:p>
        </w:tc>
        <w:tc>
          <w:tcPr>
            <w:tcW w:w="5670" w:type="dxa"/>
          </w:tcPr>
          <w:p w:rsidR="008523F9" w:rsidRDefault="00634123" w:rsidP="00495817">
            <w:pPr>
              <w:jc w:val="center"/>
            </w:pPr>
            <w:r>
              <w:rPr>
                <w:i/>
                <w:sz w:val="26"/>
                <w:szCs w:val="26"/>
              </w:rPr>
              <w:t>Thừa Thiên Huế, ngày</w:t>
            </w:r>
            <w:r w:rsidR="007E2EF0">
              <w:rPr>
                <w:i/>
                <w:sz w:val="26"/>
                <w:szCs w:val="26"/>
              </w:rPr>
              <w:t xml:space="preserve"> </w:t>
            </w:r>
            <w:r w:rsidR="00DF0C1C">
              <w:rPr>
                <w:i/>
                <w:sz w:val="26"/>
                <w:szCs w:val="26"/>
              </w:rPr>
              <w:t xml:space="preserve"> </w:t>
            </w:r>
            <w:r w:rsidR="00471531">
              <w:rPr>
                <w:i/>
                <w:sz w:val="26"/>
                <w:szCs w:val="26"/>
              </w:rPr>
              <w:t xml:space="preserve">27 </w:t>
            </w:r>
            <w:r w:rsidR="002D26F1">
              <w:rPr>
                <w:i/>
                <w:sz w:val="26"/>
                <w:szCs w:val="26"/>
              </w:rPr>
              <w:t xml:space="preserve"> </w:t>
            </w:r>
            <w:r w:rsidR="008523F9" w:rsidRPr="00F27A7A">
              <w:rPr>
                <w:i/>
                <w:sz w:val="26"/>
                <w:szCs w:val="26"/>
              </w:rPr>
              <w:t>tháng</w:t>
            </w:r>
            <w:r w:rsidR="00EF142F">
              <w:rPr>
                <w:i/>
                <w:sz w:val="26"/>
                <w:szCs w:val="26"/>
              </w:rPr>
              <w:t xml:space="preserve"> </w:t>
            </w:r>
            <w:r w:rsidR="00495817">
              <w:rPr>
                <w:i/>
                <w:sz w:val="26"/>
                <w:szCs w:val="26"/>
              </w:rPr>
              <w:t>5</w:t>
            </w:r>
            <w:r w:rsidR="00C27962">
              <w:rPr>
                <w:i/>
                <w:sz w:val="26"/>
                <w:szCs w:val="26"/>
              </w:rPr>
              <w:t xml:space="preserve"> </w:t>
            </w:r>
            <w:r w:rsidR="008523F9" w:rsidRPr="00F27A7A">
              <w:rPr>
                <w:i/>
                <w:sz w:val="26"/>
                <w:szCs w:val="26"/>
              </w:rPr>
              <w:t>năm 202</w:t>
            </w:r>
            <w:r w:rsidR="007F0AB0">
              <w:rPr>
                <w:i/>
                <w:sz w:val="26"/>
                <w:szCs w:val="26"/>
              </w:rPr>
              <w:t>4</w:t>
            </w:r>
          </w:p>
        </w:tc>
      </w:tr>
      <w:tr w:rsidR="008523F9" w:rsidTr="00671FC4">
        <w:tc>
          <w:tcPr>
            <w:tcW w:w="2835" w:type="dxa"/>
          </w:tcPr>
          <w:p w:rsidR="00490817" w:rsidRDefault="00490817" w:rsidP="004C7602"/>
          <w:p w:rsidR="008523F9" w:rsidRDefault="008523F9" w:rsidP="003D69A6">
            <w:pPr>
              <w:jc w:val="right"/>
            </w:pPr>
            <w:r w:rsidRPr="001975E1">
              <w:t>K</w:t>
            </w:r>
            <w:r>
              <w:t xml:space="preserve">ính gửi: </w:t>
            </w:r>
          </w:p>
        </w:tc>
        <w:tc>
          <w:tcPr>
            <w:tcW w:w="6804" w:type="dxa"/>
            <w:gridSpan w:val="2"/>
          </w:tcPr>
          <w:p w:rsidR="00400943" w:rsidRDefault="00400943" w:rsidP="003D69A6"/>
          <w:p w:rsidR="00490817" w:rsidRDefault="00490817" w:rsidP="003D69A6">
            <w:pPr>
              <w:ind w:hanging="108"/>
            </w:pPr>
          </w:p>
          <w:p w:rsidR="00EA3057" w:rsidRDefault="004A3576" w:rsidP="00EA3057">
            <w:pPr>
              <w:numPr>
                <w:ilvl w:val="0"/>
                <w:numId w:val="4"/>
              </w:numPr>
            </w:pPr>
            <w:r>
              <w:t xml:space="preserve"> </w:t>
            </w:r>
            <w:r w:rsidR="008523F9">
              <w:t>Ủy ban nhân dân các huyện, thị xã, thành phố Huế</w:t>
            </w:r>
            <w:r w:rsidR="00EA3057">
              <w:t>;</w:t>
            </w:r>
          </w:p>
          <w:p w:rsidR="002F7B17" w:rsidRDefault="00EA3057" w:rsidP="002F7B17">
            <w:pPr>
              <w:numPr>
                <w:ilvl w:val="0"/>
                <w:numId w:val="4"/>
              </w:numPr>
            </w:pPr>
            <w:r>
              <w:t xml:space="preserve"> Các tổ chức hành nghề công chứng trên địa bàn tỉnh.</w:t>
            </w:r>
          </w:p>
          <w:p w:rsidR="00400943" w:rsidRPr="00F477EF" w:rsidRDefault="00400943" w:rsidP="003D69A6">
            <w:pPr>
              <w:ind w:hanging="108"/>
              <w:rPr>
                <w:sz w:val="2"/>
                <w:szCs w:val="2"/>
              </w:rPr>
            </w:pPr>
          </w:p>
        </w:tc>
      </w:tr>
    </w:tbl>
    <w:p w:rsidR="00A14B9E" w:rsidRDefault="0056160A" w:rsidP="008C19F1">
      <w:pPr>
        <w:spacing w:before="120" w:after="120" w:line="360" w:lineRule="exact"/>
        <w:ind w:firstLine="709"/>
        <w:jc w:val="both"/>
      </w:pPr>
      <w:r w:rsidRPr="000168DB">
        <w:t>Sở Tư pháp nhận được</w:t>
      </w:r>
      <w:r w:rsidR="009A51E2" w:rsidRPr="000168DB">
        <w:t xml:space="preserve"> </w:t>
      </w:r>
      <w:r w:rsidR="00F07D48" w:rsidRPr="000168DB">
        <w:t xml:space="preserve">các </w:t>
      </w:r>
      <w:r w:rsidR="009A51E2" w:rsidRPr="000168DB">
        <w:t xml:space="preserve">Quyết </w:t>
      </w:r>
      <w:r w:rsidR="006B5319" w:rsidRPr="000168DB">
        <w:t>định</w:t>
      </w:r>
      <w:r w:rsidR="00383D93" w:rsidRPr="000168DB">
        <w:t xml:space="preserve"> </w:t>
      </w:r>
      <w:r w:rsidR="002159BA" w:rsidRPr="000168DB">
        <w:t xml:space="preserve">của </w:t>
      </w:r>
      <w:r w:rsidR="002D5FE8" w:rsidRPr="000168DB">
        <w:t>Văn phòng đăng ký đất đai</w:t>
      </w:r>
      <w:r w:rsidR="0064413E" w:rsidRPr="000168DB">
        <w:t xml:space="preserve"> tỉnh</w:t>
      </w:r>
      <w:r w:rsidR="002D5FE8" w:rsidRPr="000168DB">
        <w:t xml:space="preserve"> </w:t>
      </w:r>
      <w:r w:rsidR="00694EE0" w:rsidRPr="000168DB">
        <w:t xml:space="preserve">Thừa Thiên Huế </w:t>
      </w:r>
      <w:r w:rsidR="00C81D65" w:rsidRPr="000168DB">
        <w:t xml:space="preserve">về việc </w:t>
      </w:r>
      <w:r w:rsidR="00B335B3" w:rsidRPr="000168DB">
        <w:t>hủy</w:t>
      </w:r>
      <w:r w:rsidR="00E03FA4" w:rsidRPr="000168DB">
        <w:t xml:space="preserve"> </w:t>
      </w:r>
      <w:r w:rsidR="00C81D65" w:rsidRPr="000168DB">
        <w:t>Giấy chứng nhận quyền sử dụng đất</w:t>
      </w:r>
      <w:r w:rsidR="008E4427" w:rsidRPr="000168DB">
        <w:t>, quyền sở hữu nhà ở và tài sản khác gắn liền với đất,</w:t>
      </w:r>
      <w:r w:rsidR="009A51E2" w:rsidRPr="000168DB">
        <w:t xml:space="preserve"> thông tin cụ thể như sau:</w:t>
      </w:r>
    </w:p>
    <w:p w:rsidR="0030474C" w:rsidRDefault="0030474C" w:rsidP="008C19F1">
      <w:pPr>
        <w:spacing w:before="120" w:after="120" w:line="360" w:lineRule="exact"/>
        <w:ind w:firstLine="709"/>
        <w:jc w:val="both"/>
        <w:rPr>
          <w:color w:val="000000"/>
        </w:rPr>
      </w:pPr>
      <w:r>
        <w:t>1</w:t>
      </w:r>
      <w:r w:rsidR="002B1C0B">
        <w:t xml:space="preserve">. </w:t>
      </w:r>
      <w:r w:rsidR="002B1C0B" w:rsidRPr="000168DB">
        <w:t xml:space="preserve">Quyết định số </w:t>
      </w:r>
      <w:r w:rsidR="002B1C0B">
        <w:t>60</w:t>
      </w:r>
      <w:r>
        <w:t>5</w:t>
      </w:r>
      <w:r w:rsidR="002B1C0B" w:rsidRPr="000168DB">
        <w:t xml:space="preserve">/QĐ-VPĐK ngày </w:t>
      </w:r>
      <w:r>
        <w:t>21</w:t>
      </w:r>
      <w:r w:rsidR="002B1C0B" w:rsidRPr="000168DB">
        <w:t>/</w:t>
      </w:r>
      <w:r w:rsidR="002B1C0B">
        <w:t>5</w:t>
      </w:r>
      <w:r w:rsidR="002B1C0B" w:rsidRPr="000168DB">
        <w:t xml:space="preserve">/2024 </w:t>
      </w:r>
      <w:r w:rsidR="002B1C0B">
        <w:t xml:space="preserve">về việc </w:t>
      </w:r>
      <w:r w:rsidR="002B1C0B">
        <w:rPr>
          <w:color w:val="000000"/>
        </w:rPr>
        <w:t xml:space="preserve">huỷ </w:t>
      </w:r>
      <w:r>
        <w:rPr>
          <w:color w:val="000000"/>
        </w:rPr>
        <w:t>Giấy chứng nhận quyền sử dụng đất số AE 960517 do UBND huyện Hương Thủy (nay là thị xã Hương Thủy) cấp cho Ông, bà Phan Văn Long, Nguyễn Thị Mười tại thửa đất số 29-1, tờ bản đồ số 26 với diện tích 210,0m</w:t>
      </w:r>
      <w:r w:rsidRPr="0030474C">
        <w:rPr>
          <w:color w:val="000000"/>
          <w:vertAlign w:val="superscript"/>
        </w:rPr>
        <w:t>2</w:t>
      </w:r>
      <w:r>
        <w:rPr>
          <w:color w:val="000000"/>
        </w:rPr>
        <w:t>; mục đích sử dụng đất: Đất ở, thời hạn sử dụng: lâu dài, tọa lạc tại thôn Phù Nam 2, xã Thủy Châu, huyện Hương Thủy (nay là phường Thủy Châu, thị xã Hương Thủy), tỉnh Thừa Thiên Huế.</w:t>
      </w:r>
      <w:r w:rsidRPr="000168DB">
        <w:rPr>
          <w:color w:val="000000"/>
        </w:rPr>
        <w:t xml:space="preserve"> </w:t>
      </w:r>
    </w:p>
    <w:p w:rsidR="00CB47F2" w:rsidRDefault="0085288F" w:rsidP="008C19F1">
      <w:pPr>
        <w:spacing w:before="120" w:after="120" w:line="360" w:lineRule="exact"/>
        <w:ind w:firstLine="709"/>
        <w:jc w:val="both"/>
        <w:rPr>
          <w:color w:val="000000"/>
        </w:rPr>
      </w:pPr>
      <w:r>
        <w:t xml:space="preserve">2. </w:t>
      </w:r>
      <w:r w:rsidRPr="000168DB">
        <w:t xml:space="preserve">Quyết định số </w:t>
      </w:r>
      <w:r>
        <w:t>615</w:t>
      </w:r>
      <w:r w:rsidRPr="000168DB">
        <w:t xml:space="preserve">/QĐ-VPĐK ngày </w:t>
      </w:r>
      <w:r>
        <w:t>22</w:t>
      </w:r>
      <w:r w:rsidRPr="000168DB">
        <w:t>/</w:t>
      </w:r>
      <w:r>
        <w:t>5</w:t>
      </w:r>
      <w:r w:rsidRPr="000168DB">
        <w:t xml:space="preserve">/2024 </w:t>
      </w:r>
      <w:r>
        <w:t xml:space="preserve">về việc </w:t>
      </w:r>
      <w:r>
        <w:rPr>
          <w:color w:val="000000"/>
        </w:rPr>
        <w:t>huỷ Giấy chứng nhận quyền sử dụng đất số Q 002948, có số vào sổ cấp Giấy chứng nhận 3959 QSDĐ/1295/QĐ-UB, ngày cấp 04/08/2003</w:t>
      </w:r>
      <w:r w:rsidR="008C19F1">
        <w:rPr>
          <w:color w:val="000000"/>
        </w:rPr>
        <w:t xml:space="preserve">, </w:t>
      </w:r>
      <w:r>
        <w:rPr>
          <w:color w:val="000000"/>
        </w:rPr>
        <w:t>do Ủy ban nhân dân huyện Phú Lộc cấp cho ông Lê Kéo, tại thửa đất số: 185, tờ bản đồ số: 3, diện tích: 1100,0m</w:t>
      </w:r>
      <w:r w:rsidRPr="007B36C5">
        <w:rPr>
          <w:color w:val="000000"/>
          <w:vertAlign w:val="superscript"/>
        </w:rPr>
        <w:t>2</w:t>
      </w:r>
      <w:r>
        <w:rPr>
          <w:color w:val="000000"/>
        </w:rPr>
        <w:t>, mục đích sử dụng: đất ở tại nông thôn: 400,0m</w:t>
      </w:r>
      <w:r w:rsidRPr="007B36C5">
        <w:rPr>
          <w:color w:val="000000"/>
          <w:vertAlign w:val="superscript"/>
        </w:rPr>
        <w:t>2</w:t>
      </w:r>
      <w:r>
        <w:rPr>
          <w:color w:val="000000"/>
        </w:rPr>
        <w:t>; đất trồng cây lâu năm: 700,0m</w:t>
      </w:r>
      <w:r w:rsidRPr="007B36C5">
        <w:rPr>
          <w:color w:val="000000"/>
          <w:vertAlign w:val="superscript"/>
        </w:rPr>
        <w:t>2</w:t>
      </w:r>
      <w:r>
        <w:rPr>
          <w:color w:val="000000"/>
        </w:rPr>
        <w:t>; tọa lạc tại: Thôn Xuân Lai, xã Lộc An, huyện Phú Lộc, tỉnh Thừa Thiên Huế.</w:t>
      </w:r>
    </w:p>
    <w:p w:rsidR="008C19F1" w:rsidRDefault="008C19F1" w:rsidP="008C19F1">
      <w:pPr>
        <w:spacing w:before="120" w:after="120" w:line="360" w:lineRule="exact"/>
        <w:ind w:firstLine="709"/>
        <w:jc w:val="both"/>
        <w:rPr>
          <w:color w:val="000000"/>
        </w:rPr>
      </w:pPr>
      <w:r>
        <w:t xml:space="preserve">3. </w:t>
      </w:r>
      <w:r w:rsidRPr="000168DB">
        <w:t xml:space="preserve">Quyết định số </w:t>
      </w:r>
      <w:r>
        <w:t>620</w:t>
      </w:r>
      <w:r w:rsidRPr="000168DB">
        <w:t xml:space="preserve">/QĐ-VPĐK ngày </w:t>
      </w:r>
      <w:r>
        <w:t>22</w:t>
      </w:r>
      <w:r w:rsidRPr="000168DB">
        <w:t>/</w:t>
      </w:r>
      <w:r>
        <w:t>5</w:t>
      </w:r>
      <w:r w:rsidRPr="000168DB">
        <w:t xml:space="preserve">/2024 </w:t>
      </w:r>
      <w:r>
        <w:t xml:space="preserve">về việc </w:t>
      </w:r>
      <w:r>
        <w:rPr>
          <w:color w:val="000000"/>
        </w:rPr>
        <w:t>huỷ Giấy chứng nhận quyền sử dụng đất</w:t>
      </w:r>
      <w:r w:rsidRPr="008C19F1">
        <w:rPr>
          <w:color w:val="000000"/>
        </w:rPr>
        <w:t xml:space="preserve"> </w:t>
      </w:r>
      <w:r>
        <w:rPr>
          <w:color w:val="000000"/>
        </w:rPr>
        <w:t>số C 785701, số vào sổ cấp Giấy chứng nhận quyền sử dụng đất số 01432 QSDĐ/QPhước do UBND huyện Quảng Điền cấp ngày 03/9/1996 cho bà Dương Thị Bạo, tại thửa đất số: 524, tờ bản đồ số: 6, diện tích: 504m², địa chỉ tại: xã Quảng Phước (nay là thị trấn Sịa), huyện Quảng Điền, tỉnh Thừa Thiên Huế.</w:t>
      </w:r>
    </w:p>
    <w:p w:rsidR="008C19F1" w:rsidRDefault="008C19F1" w:rsidP="008C19F1">
      <w:pPr>
        <w:spacing w:before="120" w:after="120" w:line="360" w:lineRule="exact"/>
        <w:ind w:firstLine="709"/>
        <w:jc w:val="both"/>
        <w:rPr>
          <w:color w:val="000000"/>
        </w:rPr>
      </w:pPr>
      <w:r>
        <w:t xml:space="preserve">4. </w:t>
      </w:r>
      <w:r w:rsidRPr="000168DB">
        <w:t xml:space="preserve">Quyết định số </w:t>
      </w:r>
      <w:r>
        <w:t>622</w:t>
      </w:r>
      <w:r w:rsidRPr="000168DB">
        <w:t xml:space="preserve">/QĐ-VPĐK ngày </w:t>
      </w:r>
      <w:r>
        <w:t>22</w:t>
      </w:r>
      <w:r w:rsidRPr="000168DB">
        <w:t>/</w:t>
      </w:r>
      <w:r>
        <w:t>5</w:t>
      </w:r>
      <w:r w:rsidRPr="000168DB">
        <w:t xml:space="preserve">/2024 </w:t>
      </w:r>
      <w:r>
        <w:t xml:space="preserve">về việc </w:t>
      </w:r>
      <w:r>
        <w:rPr>
          <w:color w:val="000000"/>
        </w:rPr>
        <w:t>huỷ Giấy chứng nhận quyền sử dụng đất số AI 216187, có số vào sổ cấp Giấy chứng nhận H 1052 QSDĐ/961/QĐ-UB, ngày cấp 21/08/2007, do Ủy ban nhân dân huyện Phú Lộc cấp cho ông Nguyễn Hữu Bách và bà Nguyễn Thị Đốn, tại thửa đất số: 07, tờ bản đồ số: 70, diện tích: 229,0m</w:t>
      </w:r>
      <w:r w:rsidRPr="008C19F1">
        <w:rPr>
          <w:color w:val="000000"/>
          <w:vertAlign w:val="superscript"/>
        </w:rPr>
        <w:t>2</w:t>
      </w:r>
      <w:r>
        <w:rPr>
          <w:color w:val="000000"/>
        </w:rPr>
        <w:t>, mục đích sử dụng: đất ở tại đô thị; tọa lạc tại: tổ dân phố An Cư Đông 1, thị trấn Phú Lộc, huyện Phú Lộc, tỉnh Thừa Thiên Huế.</w:t>
      </w:r>
    </w:p>
    <w:p w:rsidR="00CB47F2" w:rsidRPr="0006761B" w:rsidRDefault="008C19F1" w:rsidP="008C19F1">
      <w:pPr>
        <w:spacing w:before="120" w:after="120" w:line="360" w:lineRule="exact"/>
        <w:ind w:firstLine="709"/>
        <w:jc w:val="both"/>
        <w:rPr>
          <w:color w:val="000000"/>
        </w:rPr>
      </w:pPr>
      <w:r>
        <w:t>5</w:t>
      </w:r>
      <w:r w:rsidR="00CB47F2">
        <w:t xml:space="preserve">. </w:t>
      </w:r>
      <w:r w:rsidR="00CB47F2" w:rsidRPr="000168DB">
        <w:t xml:space="preserve">Quyết định số </w:t>
      </w:r>
      <w:r w:rsidR="00CB47F2">
        <w:t>626</w:t>
      </w:r>
      <w:r w:rsidR="00CB47F2" w:rsidRPr="000168DB">
        <w:t xml:space="preserve">/QĐ-VPĐK ngày </w:t>
      </w:r>
      <w:r w:rsidR="00CB47F2">
        <w:t>23</w:t>
      </w:r>
      <w:r w:rsidR="00CB47F2" w:rsidRPr="000168DB">
        <w:t>/</w:t>
      </w:r>
      <w:r w:rsidR="00CB47F2">
        <w:t>5</w:t>
      </w:r>
      <w:r w:rsidR="00CB47F2" w:rsidRPr="000168DB">
        <w:t xml:space="preserve">/2024 </w:t>
      </w:r>
      <w:r w:rsidR="00CB47F2">
        <w:t xml:space="preserve">về việc </w:t>
      </w:r>
      <w:r w:rsidR="00CB47F2">
        <w:rPr>
          <w:color w:val="000000"/>
        </w:rPr>
        <w:t xml:space="preserve">huỷ Giấy chứng nhận quyền sử dụng đất số AE 963493, có số vào sổ cấp Giấy chứng nhận H 5471 </w:t>
      </w:r>
      <w:r w:rsidR="00CB47F2">
        <w:rPr>
          <w:color w:val="000000"/>
        </w:rPr>
        <w:lastRenderedPageBreak/>
        <w:t>QSDĐ/1</w:t>
      </w:r>
      <w:r>
        <w:rPr>
          <w:color w:val="000000"/>
        </w:rPr>
        <w:t>291/QĐ-UB, ngày cấp 28/07/2006,</w:t>
      </w:r>
      <w:r w:rsidR="00CB47F2">
        <w:rPr>
          <w:color w:val="000000"/>
        </w:rPr>
        <w:t xml:space="preserve"> do Ủy ban nhân dân huyện Phú Lộc cấp cho hộ ông Phạm Bình, tại thửa đất số: 39, tờ bản đồ số: 4, diện tích: </w:t>
      </w:r>
      <w:r w:rsidR="00CB47F2" w:rsidRPr="0006761B">
        <w:rPr>
          <w:color w:val="000000"/>
        </w:rPr>
        <w:t>1306,0m</w:t>
      </w:r>
      <w:r w:rsidR="00CB47F2" w:rsidRPr="0006761B">
        <w:rPr>
          <w:color w:val="000000"/>
          <w:vertAlign w:val="superscript"/>
        </w:rPr>
        <w:t>2</w:t>
      </w:r>
      <w:r w:rsidR="00CB47F2" w:rsidRPr="0006761B">
        <w:rPr>
          <w:color w:val="000000"/>
        </w:rPr>
        <w:t>, mục đích sử dụng: đất chuyên trồng lúa nước; tọa lạc tại: Đồng Bàu Năng, xã Lộc Bổn, huyện Phú Lộc, tỉnh Thừa Thiên Huế.</w:t>
      </w:r>
    </w:p>
    <w:p w:rsidR="002F7B17" w:rsidRPr="0006761B" w:rsidRDefault="002F7B17" w:rsidP="008C19F1">
      <w:pPr>
        <w:spacing w:before="120" w:after="120" w:line="360" w:lineRule="exact"/>
        <w:ind w:firstLine="709"/>
        <w:jc w:val="both"/>
        <w:rPr>
          <w:color w:val="000000"/>
        </w:rPr>
      </w:pPr>
      <w:r w:rsidRPr="0006761B">
        <w:t>6. Quyết định số 633/QĐ-VPĐK ngày 2</w:t>
      </w:r>
      <w:r w:rsidR="0006761B" w:rsidRPr="0006761B">
        <w:t>4</w:t>
      </w:r>
      <w:r w:rsidRPr="0006761B">
        <w:t xml:space="preserve">/5/2024 về việc </w:t>
      </w:r>
      <w:r w:rsidRPr="0006761B">
        <w:rPr>
          <w:color w:val="000000"/>
        </w:rPr>
        <w:t>huỷ Giấy chứng nhận quyền sử dụng đất, quyền sở hữu nhà ở và tài sản gắn liền với đất số CE 703823 do Sở Tài nguyên và môi trường cấp đổi cho Hộ ông Lê Thông và bà Phan Thị Chắt ngày 30/12/2016, số vào sổ cấp Giấy chứng nhận: CS 08611, tại thửa đất số: 34, tờ bản đồ số: 28, diện tích: 1325,5m</w:t>
      </w:r>
      <w:r w:rsidRPr="0006761B">
        <w:rPr>
          <w:color w:val="000000"/>
          <w:vertAlign w:val="superscript"/>
        </w:rPr>
        <w:t>2</w:t>
      </w:r>
      <w:r w:rsidRPr="0006761B">
        <w:rPr>
          <w:color w:val="000000"/>
        </w:rPr>
        <w:t>, tọa lạc tại Thôn Đông Lâm, Xã Phong An, huyện Phong Điền, tỉnh Thừa Thiên Huế.</w:t>
      </w:r>
    </w:p>
    <w:p w:rsidR="002F7B17" w:rsidRDefault="002F7B17" w:rsidP="008C19F1">
      <w:pPr>
        <w:spacing w:before="120" w:after="120" w:line="360" w:lineRule="exact"/>
        <w:ind w:firstLine="709"/>
        <w:jc w:val="both"/>
        <w:rPr>
          <w:color w:val="000000"/>
        </w:rPr>
      </w:pPr>
      <w:r w:rsidRPr="0006761B">
        <w:t>7. Quyết định số 635/QĐ-VPĐK ngày 2</w:t>
      </w:r>
      <w:r w:rsidR="0006761B" w:rsidRPr="0006761B">
        <w:t>4</w:t>
      </w:r>
      <w:r w:rsidRPr="0006761B">
        <w:t xml:space="preserve">/5/2024 về việc </w:t>
      </w:r>
      <w:r w:rsidRPr="0006761B">
        <w:rPr>
          <w:color w:val="000000"/>
        </w:rPr>
        <w:t>huỷ Giấy chứng nhận quyền sử dụng đất, quyền sở hữu nhà ở và tài sản khác gắn liền với đất số DG 926831 do Văn phòng Đăng ký đất đai tỉnh Thừa Thiên Huế cấp ngày 18/12/2023 cho ông, bà Mai</w:t>
      </w:r>
      <w:r>
        <w:rPr>
          <w:color w:val="000000"/>
        </w:rPr>
        <w:t xml:space="preserve"> Văn Lực - Trần Thị Hồng Lê tại thửa đất số: 938, tờ bản đồ số: 38; diện tích đất: 641,4m</w:t>
      </w:r>
      <w:r w:rsidRPr="002F7B17">
        <w:rPr>
          <w:color w:val="000000"/>
          <w:vertAlign w:val="superscript"/>
        </w:rPr>
        <w:t>2</w:t>
      </w:r>
      <w:r>
        <w:rPr>
          <w:color w:val="000000"/>
        </w:rPr>
        <w:t>, mục đích sử dụng: 200,0m</w:t>
      </w:r>
      <w:r w:rsidRPr="002F7B17">
        <w:rPr>
          <w:color w:val="000000"/>
          <w:vertAlign w:val="superscript"/>
        </w:rPr>
        <w:t>2</w:t>
      </w:r>
      <w:r>
        <w:rPr>
          <w:color w:val="000000"/>
        </w:rPr>
        <w:t>, đất ở + 441,4m</w:t>
      </w:r>
      <w:r w:rsidRPr="002F7B17">
        <w:rPr>
          <w:color w:val="000000"/>
          <w:vertAlign w:val="superscript"/>
        </w:rPr>
        <w:t>2</w:t>
      </w:r>
      <w:r>
        <w:rPr>
          <w:color w:val="000000"/>
        </w:rPr>
        <w:t xml:space="preserve"> đất trồng cây lâu năm; tọa lạc tại: 19 Lê Quang Quyền, phường Hương Long, thành phố Huế, tỉnh Thừa Thiên Huế.</w:t>
      </w:r>
    </w:p>
    <w:p w:rsidR="00562C19" w:rsidRPr="000168DB" w:rsidRDefault="00562C19" w:rsidP="008C19F1">
      <w:pPr>
        <w:spacing w:before="120" w:after="120" w:line="360" w:lineRule="exact"/>
        <w:ind w:firstLine="709"/>
        <w:jc w:val="both"/>
        <w:rPr>
          <w:color w:val="000000"/>
        </w:rPr>
      </w:pPr>
      <w:r w:rsidRPr="000168DB">
        <w:rPr>
          <w:color w:val="000000"/>
        </w:rPr>
        <w:t xml:space="preserve">Lý do huỷ: Các Giấy chứng nhận nêu trên đã bị mất. </w:t>
      </w:r>
    </w:p>
    <w:p w:rsidR="005A625C" w:rsidRPr="000168DB" w:rsidRDefault="00F07D48" w:rsidP="008C19F1">
      <w:pPr>
        <w:spacing w:before="120" w:after="120" w:line="360" w:lineRule="exact"/>
        <w:ind w:firstLine="709"/>
        <w:jc w:val="both"/>
      </w:pPr>
      <w:r w:rsidRPr="000168DB">
        <w:rPr>
          <w:b/>
          <w:bCs/>
        </w:rPr>
        <w:t>Sở Tư pháp đề nghị:</w:t>
      </w:r>
    </w:p>
    <w:p w:rsidR="003611D1" w:rsidRPr="000168DB" w:rsidRDefault="00F07D48" w:rsidP="008C19F1">
      <w:pPr>
        <w:spacing w:before="120" w:after="120" w:line="360" w:lineRule="exact"/>
        <w:ind w:firstLine="709"/>
        <w:jc w:val="both"/>
      </w:pPr>
      <w:r w:rsidRPr="000168DB">
        <w:t xml:space="preserve">- Ủy ban nhân dân các huyện, thị xã, thành phố Huế thông báo và chỉ đạo Phòng Tư pháp, Ủy ban nhân dân xã, phường, thị trấn trên địa bàn không thực hiện việc chứng thực liên quan đến Giấy chứng nhận đã bị </w:t>
      </w:r>
      <w:r w:rsidR="00CF3017" w:rsidRPr="000168DB">
        <w:t>hủy</w:t>
      </w:r>
      <w:r w:rsidRPr="000168DB">
        <w:t xml:space="preserve"> nêu trên.</w:t>
      </w:r>
    </w:p>
    <w:p w:rsidR="003611D1" w:rsidRPr="000168DB" w:rsidRDefault="00F07D48" w:rsidP="008C19F1">
      <w:pPr>
        <w:spacing w:before="120" w:after="120" w:line="360" w:lineRule="exact"/>
        <w:ind w:firstLine="709"/>
        <w:jc w:val="both"/>
      </w:pPr>
      <w:r w:rsidRPr="000168DB">
        <w:t xml:space="preserve">- Các tổ chức hành nghề công chứng trên địa bàn tỉnh không thực hiện việc công chứng, chứng thực liên quan đến Giấy chứng nhận đã bị </w:t>
      </w:r>
      <w:r w:rsidR="00CF3017" w:rsidRPr="000168DB">
        <w:t>hủy</w:t>
      </w:r>
      <w:r w:rsidRPr="000168DB">
        <w:t xml:space="preserve"> nêu trên</w:t>
      </w:r>
      <w:r w:rsidR="00EE4045" w:rsidRPr="000168DB">
        <w:t>.</w:t>
      </w:r>
    </w:p>
    <w:p w:rsidR="004639BF" w:rsidRDefault="0056160A" w:rsidP="008C19F1">
      <w:pPr>
        <w:tabs>
          <w:tab w:val="left" w:pos="600"/>
        </w:tabs>
        <w:spacing w:before="120" w:after="120" w:line="360" w:lineRule="exact"/>
        <w:ind w:firstLine="709"/>
        <w:jc w:val="both"/>
      </w:pPr>
      <w:r w:rsidRPr="000168DB">
        <w:t xml:space="preserve">Nếu phát hiện </w:t>
      </w:r>
      <w:r w:rsidR="003E6FC1" w:rsidRPr="000168DB">
        <w:t xml:space="preserve">việc </w:t>
      </w:r>
      <w:r w:rsidRPr="000168DB">
        <w:t xml:space="preserve">sử dụng </w:t>
      </w:r>
      <w:r w:rsidR="00F477EF" w:rsidRPr="000168DB">
        <w:t xml:space="preserve">các </w:t>
      </w:r>
      <w:r w:rsidR="000D513C" w:rsidRPr="000168DB">
        <w:t>Giấy chứng nhận trên</w:t>
      </w:r>
      <w:r w:rsidR="00857801" w:rsidRPr="000168DB">
        <w:t xml:space="preserve"> đây</w:t>
      </w:r>
      <w:r w:rsidRPr="000168DB">
        <w:t xml:space="preserve">, đề nghị các cơ quan, tổ chức kịp thời </w:t>
      </w:r>
      <w:r w:rsidR="00857801" w:rsidRPr="000168DB">
        <w:t>thông báo với</w:t>
      </w:r>
      <w:r w:rsidR="006C1739" w:rsidRPr="000168DB">
        <w:t xml:space="preserve"> </w:t>
      </w:r>
      <w:r w:rsidR="0064413E" w:rsidRPr="000168DB">
        <w:t xml:space="preserve">Văn phòng đăng ký đất đai tỉnh </w:t>
      </w:r>
      <w:r w:rsidR="006C1739" w:rsidRPr="000168DB">
        <w:t>để phối hợp giải quyết</w:t>
      </w:r>
      <w:r w:rsidRPr="000168DB">
        <w:t>./.</w:t>
      </w:r>
    </w:p>
    <w:p w:rsidR="00EA1B66" w:rsidRPr="000168DB" w:rsidRDefault="00EA1B66" w:rsidP="000168DB">
      <w:pPr>
        <w:tabs>
          <w:tab w:val="left" w:pos="600"/>
        </w:tabs>
        <w:spacing w:before="120" w:after="120" w:line="360" w:lineRule="exact"/>
        <w:ind w:firstLine="709"/>
        <w:jc w:val="both"/>
      </w:pPr>
    </w:p>
    <w:tbl>
      <w:tblPr>
        <w:tblW w:w="9180" w:type="dxa"/>
        <w:tblLayout w:type="fixed"/>
        <w:tblLook w:val="04A0" w:firstRow="1" w:lastRow="0" w:firstColumn="1" w:lastColumn="0" w:noHBand="0" w:noVBand="1"/>
      </w:tblPr>
      <w:tblGrid>
        <w:gridCol w:w="5070"/>
        <w:gridCol w:w="4110"/>
      </w:tblGrid>
      <w:tr w:rsidR="0056160A" w:rsidTr="001E5FED">
        <w:trPr>
          <w:trHeight w:val="1951"/>
        </w:trPr>
        <w:tc>
          <w:tcPr>
            <w:tcW w:w="5070" w:type="dxa"/>
          </w:tcPr>
          <w:p w:rsidR="0056160A" w:rsidRPr="008E19DA" w:rsidRDefault="0056160A" w:rsidP="000228BA">
            <w:pPr>
              <w:jc w:val="both"/>
              <w:outlineLvl w:val="0"/>
              <w:rPr>
                <w:sz w:val="24"/>
              </w:rPr>
            </w:pPr>
            <w:r w:rsidRPr="008E19DA">
              <w:rPr>
                <w:b/>
                <w:i/>
                <w:sz w:val="24"/>
                <w:lang w:val="vi-VN"/>
              </w:rPr>
              <w:t>Nơi nhận:</w:t>
            </w:r>
            <w:r w:rsidRPr="008E19DA">
              <w:rPr>
                <w:i/>
                <w:sz w:val="24"/>
                <w:lang w:val="vi-VN"/>
              </w:rPr>
              <w:t xml:space="preserve"> </w:t>
            </w:r>
            <w:r w:rsidRPr="008E19DA">
              <w:rPr>
                <w:i/>
                <w:lang w:val="vi-VN"/>
              </w:rPr>
              <w:t xml:space="preserve">                                                           </w:t>
            </w:r>
            <w:r w:rsidRPr="008E19DA">
              <w:rPr>
                <w:i/>
              </w:rPr>
              <w:t xml:space="preserve">   </w:t>
            </w:r>
            <w:r w:rsidRPr="008E19DA">
              <w:rPr>
                <w:i/>
                <w:lang w:val="vi-VN"/>
              </w:rPr>
              <w:t xml:space="preserve">  </w:t>
            </w:r>
          </w:p>
          <w:p w:rsidR="0056160A" w:rsidRDefault="0056160A" w:rsidP="000228BA">
            <w:pPr>
              <w:tabs>
                <w:tab w:val="left" w:pos="7187"/>
              </w:tabs>
              <w:jc w:val="both"/>
              <w:rPr>
                <w:sz w:val="22"/>
                <w:szCs w:val="22"/>
              </w:rPr>
            </w:pPr>
            <w:r w:rsidRPr="008E19DA">
              <w:rPr>
                <w:sz w:val="22"/>
                <w:szCs w:val="22"/>
              </w:rPr>
              <w:t>- Như trên;</w:t>
            </w:r>
          </w:p>
          <w:p w:rsidR="001E5FED" w:rsidRDefault="001E5FED" w:rsidP="000228BA">
            <w:pPr>
              <w:tabs>
                <w:tab w:val="left" w:pos="7187"/>
              </w:tabs>
              <w:jc w:val="both"/>
              <w:rPr>
                <w:sz w:val="22"/>
                <w:szCs w:val="22"/>
              </w:rPr>
            </w:pPr>
            <w:r>
              <w:rPr>
                <w:sz w:val="22"/>
                <w:szCs w:val="22"/>
              </w:rPr>
              <w:t>- Giám đốc Sở;</w:t>
            </w:r>
          </w:p>
          <w:p w:rsidR="0084466B" w:rsidRDefault="0084466B" w:rsidP="000228BA">
            <w:pPr>
              <w:tabs>
                <w:tab w:val="left" w:pos="7187"/>
              </w:tabs>
              <w:jc w:val="both"/>
              <w:rPr>
                <w:sz w:val="22"/>
                <w:szCs w:val="22"/>
              </w:rPr>
            </w:pPr>
            <w:r>
              <w:rPr>
                <w:sz w:val="22"/>
                <w:szCs w:val="22"/>
              </w:rPr>
              <w:t>- Website Sở;</w:t>
            </w:r>
          </w:p>
          <w:p w:rsidR="0056160A" w:rsidRPr="008E19DA" w:rsidRDefault="0056160A" w:rsidP="000228BA">
            <w:pPr>
              <w:jc w:val="both"/>
              <w:rPr>
                <w:sz w:val="22"/>
                <w:szCs w:val="22"/>
              </w:rPr>
            </w:pPr>
            <w:r w:rsidRPr="008E19DA">
              <w:rPr>
                <w:sz w:val="22"/>
                <w:szCs w:val="22"/>
              </w:rPr>
              <w:t xml:space="preserve">- Lưu: VT, BTTP.                                                                                                                                    </w:t>
            </w:r>
          </w:p>
          <w:p w:rsidR="0056160A" w:rsidRPr="008E19DA" w:rsidRDefault="0056160A" w:rsidP="0056160A">
            <w:pPr>
              <w:pStyle w:val="NormalWeb"/>
              <w:spacing w:before="0" w:beforeAutospacing="0" w:after="0" w:afterAutospacing="0"/>
              <w:jc w:val="both"/>
              <w:rPr>
                <w:sz w:val="28"/>
                <w:szCs w:val="28"/>
              </w:rPr>
            </w:pPr>
          </w:p>
        </w:tc>
        <w:tc>
          <w:tcPr>
            <w:tcW w:w="4110" w:type="dxa"/>
          </w:tcPr>
          <w:p w:rsidR="0056160A" w:rsidRDefault="001E5FED" w:rsidP="0056160A">
            <w:pPr>
              <w:pStyle w:val="NormalWeb"/>
              <w:spacing w:before="0" w:beforeAutospacing="0" w:after="0" w:afterAutospacing="0"/>
              <w:jc w:val="center"/>
              <w:rPr>
                <w:b/>
                <w:sz w:val="28"/>
                <w:szCs w:val="28"/>
              </w:rPr>
            </w:pPr>
            <w:r>
              <w:rPr>
                <w:b/>
                <w:sz w:val="28"/>
                <w:szCs w:val="28"/>
              </w:rPr>
              <w:t>KT.</w:t>
            </w:r>
            <w:r w:rsidR="0056160A" w:rsidRPr="008E19DA">
              <w:rPr>
                <w:b/>
                <w:sz w:val="28"/>
                <w:szCs w:val="28"/>
              </w:rPr>
              <w:t>GIÁM ĐỐC</w:t>
            </w:r>
          </w:p>
          <w:p w:rsidR="001E5FED" w:rsidRDefault="001E5FED" w:rsidP="001E5FED">
            <w:pPr>
              <w:pStyle w:val="NormalWeb"/>
              <w:spacing w:before="0" w:beforeAutospacing="0" w:after="0" w:afterAutospacing="0"/>
              <w:jc w:val="center"/>
              <w:rPr>
                <w:b/>
                <w:sz w:val="28"/>
                <w:szCs w:val="28"/>
              </w:rPr>
            </w:pPr>
            <w:r w:rsidRPr="00B31738">
              <w:rPr>
                <w:b/>
                <w:sz w:val="28"/>
                <w:szCs w:val="28"/>
              </w:rPr>
              <w:t>PHÓ</w:t>
            </w:r>
            <w:r>
              <w:rPr>
                <w:b/>
              </w:rPr>
              <w:t xml:space="preserve"> </w:t>
            </w:r>
            <w:r w:rsidRPr="008E19DA">
              <w:rPr>
                <w:b/>
                <w:sz w:val="28"/>
                <w:szCs w:val="28"/>
              </w:rPr>
              <w:t>GIÁM ĐỐC</w:t>
            </w:r>
          </w:p>
          <w:p w:rsidR="004639BF" w:rsidRDefault="004639BF" w:rsidP="002A7178">
            <w:pPr>
              <w:pStyle w:val="NormalWeb"/>
              <w:spacing w:before="0" w:beforeAutospacing="0" w:after="0" w:afterAutospacing="0"/>
              <w:rPr>
                <w:b/>
                <w:sz w:val="28"/>
                <w:szCs w:val="28"/>
              </w:rPr>
            </w:pPr>
          </w:p>
          <w:p w:rsidR="00326D6E" w:rsidRDefault="00326D6E" w:rsidP="002A7178">
            <w:pPr>
              <w:pStyle w:val="NormalWeb"/>
              <w:spacing w:before="0" w:beforeAutospacing="0" w:after="0" w:afterAutospacing="0"/>
              <w:rPr>
                <w:b/>
                <w:sz w:val="28"/>
                <w:szCs w:val="28"/>
              </w:rPr>
            </w:pPr>
          </w:p>
          <w:p w:rsidR="009D512A" w:rsidRDefault="009D512A" w:rsidP="002A7178">
            <w:pPr>
              <w:pStyle w:val="NormalWeb"/>
              <w:spacing w:before="0" w:beforeAutospacing="0" w:after="0" w:afterAutospacing="0"/>
              <w:rPr>
                <w:b/>
                <w:sz w:val="28"/>
                <w:szCs w:val="28"/>
              </w:rPr>
            </w:pPr>
          </w:p>
          <w:p w:rsidR="009D512A" w:rsidRDefault="009D512A" w:rsidP="002A7178">
            <w:pPr>
              <w:pStyle w:val="NormalWeb"/>
              <w:spacing w:before="0" w:beforeAutospacing="0" w:after="0" w:afterAutospacing="0"/>
              <w:rPr>
                <w:b/>
                <w:sz w:val="28"/>
                <w:szCs w:val="28"/>
              </w:rPr>
            </w:pPr>
          </w:p>
          <w:p w:rsidR="0056160A" w:rsidRPr="008E19DA" w:rsidRDefault="001E5FED" w:rsidP="00A75EC3">
            <w:pPr>
              <w:pStyle w:val="NormalWeb"/>
              <w:spacing w:before="0" w:beforeAutospacing="0" w:after="0" w:afterAutospacing="0"/>
              <w:jc w:val="center"/>
              <w:rPr>
                <w:b/>
                <w:sz w:val="28"/>
                <w:szCs w:val="28"/>
              </w:rPr>
            </w:pPr>
            <w:r>
              <w:rPr>
                <w:b/>
                <w:sz w:val="28"/>
                <w:szCs w:val="28"/>
              </w:rPr>
              <w:t>Phan Thùy Dương</w:t>
            </w:r>
          </w:p>
        </w:tc>
      </w:tr>
    </w:tbl>
    <w:p w:rsidR="00506AA2" w:rsidRPr="004237CD" w:rsidRDefault="00506AA2" w:rsidP="004237CD">
      <w:pPr>
        <w:spacing w:before="80"/>
        <w:jc w:val="both"/>
        <w:rPr>
          <w:lang w:val="vi-VN"/>
        </w:rPr>
      </w:pPr>
    </w:p>
    <w:sectPr w:rsidR="00506AA2" w:rsidRPr="004237CD" w:rsidSect="00390CF3">
      <w:headerReference w:type="even" r:id="rId8"/>
      <w:headerReference w:type="default" r:id="rId9"/>
      <w:footerReference w:type="even" r:id="rId10"/>
      <w:footerReference w:type="default" r:id="rId11"/>
      <w:pgSz w:w="11909" w:h="16834" w:code="9"/>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3E" w:rsidRDefault="0096673E">
      <w:r>
        <w:separator/>
      </w:r>
    </w:p>
  </w:endnote>
  <w:endnote w:type="continuationSeparator" w:id="0">
    <w:p w:rsidR="0096673E" w:rsidRDefault="0096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charset w:val="00"/>
    <w:family w:val="swiss"/>
    <w:pitch w:val="variable"/>
    <w:sig w:usb0="20000007" w:usb1="00000000" w:usb2="0000004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A9164D" w:rsidP="0056160A">
    <w:pPr>
      <w:pStyle w:val="Footer"/>
      <w:framePr w:wrap="around" w:vAnchor="text" w:hAnchor="margin" w:xAlign="right" w:y="1"/>
      <w:rPr>
        <w:rStyle w:val="PageNumber"/>
      </w:rPr>
    </w:pPr>
    <w:r>
      <w:rPr>
        <w:rStyle w:val="PageNumber"/>
      </w:rPr>
      <w:fldChar w:fldCharType="begin"/>
    </w:r>
    <w:r w:rsidR="002667A0">
      <w:rPr>
        <w:rStyle w:val="PageNumber"/>
      </w:rPr>
      <w:instrText xml:space="preserve">PAGE  </w:instrText>
    </w:r>
    <w:r>
      <w:rPr>
        <w:rStyle w:val="PageNumber"/>
      </w:rPr>
      <w:fldChar w:fldCharType="end"/>
    </w:r>
  </w:p>
  <w:p w:rsidR="002667A0" w:rsidRDefault="002667A0" w:rsidP="005616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2667A0" w:rsidP="0056160A">
    <w:pPr>
      <w:pStyle w:val="Footer"/>
      <w:framePr w:wrap="around" w:vAnchor="text" w:hAnchor="margin" w:xAlign="right" w:y="1"/>
      <w:rPr>
        <w:rStyle w:val="PageNumber"/>
      </w:rPr>
    </w:pPr>
  </w:p>
  <w:p w:rsidR="002667A0" w:rsidRDefault="002667A0" w:rsidP="0056160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3E" w:rsidRDefault="0096673E">
      <w:r>
        <w:separator/>
      </w:r>
    </w:p>
  </w:footnote>
  <w:footnote w:type="continuationSeparator" w:id="0">
    <w:p w:rsidR="0096673E" w:rsidRDefault="009667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A9164D" w:rsidP="0056160A">
    <w:pPr>
      <w:pStyle w:val="Header"/>
      <w:framePr w:wrap="around" w:vAnchor="text" w:hAnchor="margin" w:xAlign="center" w:y="1"/>
      <w:rPr>
        <w:rStyle w:val="PageNumber"/>
      </w:rPr>
    </w:pPr>
    <w:r>
      <w:rPr>
        <w:rStyle w:val="PageNumber"/>
      </w:rPr>
      <w:fldChar w:fldCharType="begin"/>
    </w:r>
    <w:r w:rsidR="002667A0">
      <w:rPr>
        <w:rStyle w:val="PageNumber"/>
      </w:rPr>
      <w:instrText xml:space="preserve">PAGE  </w:instrText>
    </w:r>
    <w:r>
      <w:rPr>
        <w:rStyle w:val="PageNumber"/>
      </w:rPr>
      <w:fldChar w:fldCharType="end"/>
    </w:r>
  </w:p>
  <w:p w:rsidR="002667A0" w:rsidRDefault="002667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16" w:rsidRDefault="0096673E" w:rsidP="00AB3216">
    <w:pPr>
      <w:pStyle w:val="Header"/>
      <w:framePr w:wrap="around" w:vAnchor="text" w:hAnchor="margin" w:xAlign="center" w:y="1"/>
      <w:jc w:val="center"/>
    </w:pPr>
    <w:r>
      <w:fldChar w:fldCharType="begin"/>
    </w:r>
    <w:r>
      <w:instrText xml:space="preserve"> PAGE   \* MERGEFORMAT </w:instrText>
    </w:r>
    <w:r>
      <w:fldChar w:fldCharType="separate"/>
    </w:r>
    <w:r w:rsidR="00292F4B">
      <w:rPr>
        <w:noProof/>
      </w:rPr>
      <w:t>2</w:t>
    </w:r>
    <w:r>
      <w:rPr>
        <w:noProof/>
      </w:rPr>
      <w:fldChar w:fldCharType="end"/>
    </w:r>
  </w:p>
  <w:p w:rsidR="002667A0" w:rsidRPr="00A75EC3" w:rsidRDefault="002667A0" w:rsidP="00A75EC3">
    <w:pPr>
      <w:pStyle w:val="Header"/>
      <w:framePr w:wrap="around" w:vAnchor="text" w:hAnchor="margin" w:xAlign="center" w:y="1"/>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9CB"/>
    <w:multiLevelType w:val="hybridMultilevel"/>
    <w:tmpl w:val="42DEBB86"/>
    <w:lvl w:ilvl="0" w:tplc="EA22B34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041D84"/>
    <w:multiLevelType w:val="hybridMultilevel"/>
    <w:tmpl w:val="86028116"/>
    <w:lvl w:ilvl="0" w:tplc="E2FEBCC0">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0F15AA7"/>
    <w:multiLevelType w:val="hybridMultilevel"/>
    <w:tmpl w:val="47BE92E4"/>
    <w:lvl w:ilvl="0" w:tplc="D12C3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C251E"/>
    <w:multiLevelType w:val="hybridMultilevel"/>
    <w:tmpl w:val="95AEB782"/>
    <w:lvl w:ilvl="0" w:tplc="DC589780">
      <w:start w:val="2"/>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4" w15:restartNumberingAfterBreak="0">
    <w:nsid w:val="44C459B1"/>
    <w:multiLevelType w:val="hybridMultilevel"/>
    <w:tmpl w:val="0F28B458"/>
    <w:lvl w:ilvl="0" w:tplc="702E2B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DD7080A"/>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E5769A3"/>
    <w:multiLevelType w:val="hybridMultilevel"/>
    <w:tmpl w:val="7F0C8A34"/>
    <w:lvl w:ilvl="0" w:tplc="4586861C">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8D46D2F"/>
    <w:multiLevelType w:val="hybridMultilevel"/>
    <w:tmpl w:val="9774E424"/>
    <w:lvl w:ilvl="0" w:tplc="47C6D41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6F67AC5"/>
    <w:multiLevelType w:val="hybridMultilevel"/>
    <w:tmpl w:val="AE92B46C"/>
    <w:lvl w:ilvl="0" w:tplc="FB3CE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D975FA6"/>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8"/>
  </w:num>
  <w:num w:numId="3">
    <w:abstractNumId w:val="7"/>
  </w:num>
  <w:num w:numId="4">
    <w:abstractNumId w:val="3"/>
  </w:num>
  <w:num w:numId="5">
    <w:abstractNumId w:val="5"/>
  </w:num>
  <w:num w:numId="6">
    <w:abstractNumId w:val="9"/>
  </w:num>
  <w:num w:numId="7">
    <w:abstractNumId w:val="2"/>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0A"/>
    <w:rsid w:val="00002A45"/>
    <w:rsid w:val="000031BA"/>
    <w:rsid w:val="00003715"/>
    <w:rsid w:val="000052EC"/>
    <w:rsid w:val="0001050E"/>
    <w:rsid w:val="00012004"/>
    <w:rsid w:val="000139F0"/>
    <w:rsid w:val="000168DB"/>
    <w:rsid w:val="00016B8A"/>
    <w:rsid w:val="00017B2A"/>
    <w:rsid w:val="00022068"/>
    <w:rsid w:val="000228BA"/>
    <w:rsid w:val="00023C7C"/>
    <w:rsid w:val="00031125"/>
    <w:rsid w:val="00032377"/>
    <w:rsid w:val="000379A2"/>
    <w:rsid w:val="00037C9B"/>
    <w:rsid w:val="00037E94"/>
    <w:rsid w:val="00043855"/>
    <w:rsid w:val="000509DB"/>
    <w:rsid w:val="00054FD8"/>
    <w:rsid w:val="00055B9B"/>
    <w:rsid w:val="0005648F"/>
    <w:rsid w:val="0005661C"/>
    <w:rsid w:val="0005696C"/>
    <w:rsid w:val="00057A06"/>
    <w:rsid w:val="00060774"/>
    <w:rsid w:val="0006265C"/>
    <w:rsid w:val="00062D20"/>
    <w:rsid w:val="000655ED"/>
    <w:rsid w:val="00065EC4"/>
    <w:rsid w:val="0006761B"/>
    <w:rsid w:val="000722B4"/>
    <w:rsid w:val="00073E9C"/>
    <w:rsid w:val="00076E9C"/>
    <w:rsid w:val="0007707A"/>
    <w:rsid w:val="00081C02"/>
    <w:rsid w:val="00084364"/>
    <w:rsid w:val="0008500F"/>
    <w:rsid w:val="00085268"/>
    <w:rsid w:val="00086DC5"/>
    <w:rsid w:val="00090B36"/>
    <w:rsid w:val="00091219"/>
    <w:rsid w:val="00094138"/>
    <w:rsid w:val="000942B2"/>
    <w:rsid w:val="00094AD7"/>
    <w:rsid w:val="00095AD2"/>
    <w:rsid w:val="00095E76"/>
    <w:rsid w:val="000968C1"/>
    <w:rsid w:val="00096AEC"/>
    <w:rsid w:val="00097623"/>
    <w:rsid w:val="000A0B61"/>
    <w:rsid w:val="000A7C66"/>
    <w:rsid w:val="000A7D64"/>
    <w:rsid w:val="000B4079"/>
    <w:rsid w:val="000B7178"/>
    <w:rsid w:val="000C26EA"/>
    <w:rsid w:val="000C4663"/>
    <w:rsid w:val="000C661E"/>
    <w:rsid w:val="000C6CB3"/>
    <w:rsid w:val="000C703E"/>
    <w:rsid w:val="000C7E95"/>
    <w:rsid w:val="000D0865"/>
    <w:rsid w:val="000D0F68"/>
    <w:rsid w:val="000D43BA"/>
    <w:rsid w:val="000D4AC0"/>
    <w:rsid w:val="000D4D3B"/>
    <w:rsid w:val="000D513C"/>
    <w:rsid w:val="000D5EE7"/>
    <w:rsid w:val="000E1B5B"/>
    <w:rsid w:val="000E2BDB"/>
    <w:rsid w:val="000F301C"/>
    <w:rsid w:val="000F6BB3"/>
    <w:rsid w:val="00100A45"/>
    <w:rsid w:val="00105A46"/>
    <w:rsid w:val="00112105"/>
    <w:rsid w:val="00112911"/>
    <w:rsid w:val="00122C9B"/>
    <w:rsid w:val="00132ECD"/>
    <w:rsid w:val="001340A5"/>
    <w:rsid w:val="00137EDD"/>
    <w:rsid w:val="0014025B"/>
    <w:rsid w:val="00142C76"/>
    <w:rsid w:val="001465D8"/>
    <w:rsid w:val="00152672"/>
    <w:rsid w:val="00153C7C"/>
    <w:rsid w:val="00155D5D"/>
    <w:rsid w:val="00160C4B"/>
    <w:rsid w:val="00163C53"/>
    <w:rsid w:val="00163FD9"/>
    <w:rsid w:val="0016432C"/>
    <w:rsid w:val="001646C9"/>
    <w:rsid w:val="00171806"/>
    <w:rsid w:val="0017202F"/>
    <w:rsid w:val="0017602F"/>
    <w:rsid w:val="0018065D"/>
    <w:rsid w:val="00182303"/>
    <w:rsid w:val="00183576"/>
    <w:rsid w:val="00183667"/>
    <w:rsid w:val="001908C4"/>
    <w:rsid w:val="00191B1D"/>
    <w:rsid w:val="0019327B"/>
    <w:rsid w:val="00194B10"/>
    <w:rsid w:val="00195141"/>
    <w:rsid w:val="00197785"/>
    <w:rsid w:val="001A29BB"/>
    <w:rsid w:val="001A4808"/>
    <w:rsid w:val="001A7AF8"/>
    <w:rsid w:val="001B18BD"/>
    <w:rsid w:val="001B1AF8"/>
    <w:rsid w:val="001B3440"/>
    <w:rsid w:val="001B7A0E"/>
    <w:rsid w:val="001C3A54"/>
    <w:rsid w:val="001C448D"/>
    <w:rsid w:val="001E06D3"/>
    <w:rsid w:val="001E3891"/>
    <w:rsid w:val="001E5FED"/>
    <w:rsid w:val="001F03F8"/>
    <w:rsid w:val="001F21D8"/>
    <w:rsid w:val="001F772D"/>
    <w:rsid w:val="00202193"/>
    <w:rsid w:val="00213792"/>
    <w:rsid w:val="0021570F"/>
    <w:rsid w:val="002159BA"/>
    <w:rsid w:val="00223934"/>
    <w:rsid w:val="00225104"/>
    <w:rsid w:val="00231374"/>
    <w:rsid w:val="0023280B"/>
    <w:rsid w:val="002424CA"/>
    <w:rsid w:val="00247395"/>
    <w:rsid w:val="00247BEA"/>
    <w:rsid w:val="00254122"/>
    <w:rsid w:val="00254C17"/>
    <w:rsid w:val="00255501"/>
    <w:rsid w:val="002562AE"/>
    <w:rsid w:val="00257B1E"/>
    <w:rsid w:val="00263104"/>
    <w:rsid w:val="00263E7B"/>
    <w:rsid w:val="00265972"/>
    <w:rsid w:val="0026657E"/>
    <w:rsid w:val="002667A0"/>
    <w:rsid w:val="00266FCC"/>
    <w:rsid w:val="0027257F"/>
    <w:rsid w:val="0027500F"/>
    <w:rsid w:val="0027750A"/>
    <w:rsid w:val="00280148"/>
    <w:rsid w:val="0028638C"/>
    <w:rsid w:val="002879BA"/>
    <w:rsid w:val="002901BB"/>
    <w:rsid w:val="00290E76"/>
    <w:rsid w:val="00291F61"/>
    <w:rsid w:val="00292F4B"/>
    <w:rsid w:val="00297FA9"/>
    <w:rsid w:val="002A68B0"/>
    <w:rsid w:val="002A7178"/>
    <w:rsid w:val="002B1C0B"/>
    <w:rsid w:val="002B43E7"/>
    <w:rsid w:val="002C0E46"/>
    <w:rsid w:val="002C3208"/>
    <w:rsid w:val="002C45B4"/>
    <w:rsid w:val="002C4AC7"/>
    <w:rsid w:val="002C54DC"/>
    <w:rsid w:val="002C5566"/>
    <w:rsid w:val="002C7F35"/>
    <w:rsid w:val="002D26F1"/>
    <w:rsid w:val="002D3379"/>
    <w:rsid w:val="002D5FE8"/>
    <w:rsid w:val="002D7479"/>
    <w:rsid w:val="002E084A"/>
    <w:rsid w:val="002E4F8F"/>
    <w:rsid w:val="002F30D5"/>
    <w:rsid w:val="002F38B2"/>
    <w:rsid w:val="002F6006"/>
    <w:rsid w:val="002F7B17"/>
    <w:rsid w:val="00300776"/>
    <w:rsid w:val="00302096"/>
    <w:rsid w:val="00302D28"/>
    <w:rsid w:val="00303AD6"/>
    <w:rsid w:val="0030474C"/>
    <w:rsid w:val="00310C7A"/>
    <w:rsid w:val="00310CC1"/>
    <w:rsid w:val="003201D5"/>
    <w:rsid w:val="00321A86"/>
    <w:rsid w:val="00324090"/>
    <w:rsid w:val="00326D4B"/>
    <w:rsid w:val="00326D6E"/>
    <w:rsid w:val="003304A6"/>
    <w:rsid w:val="0033053A"/>
    <w:rsid w:val="00331DE4"/>
    <w:rsid w:val="003377B2"/>
    <w:rsid w:val="00337B64"/>
    <w:rsid w:val="00340FF9"/>
    <w:rsid w:val="003424CE"/>
    <w:rsid w:val="00344AFA"/>
    <w:rsid w:val="00345ED3"/>
    <w:rsid w:val="003520FB"/>
    <w:rsid w:val="00354481"/>
    <w:rsid w:val="0035724B"/>
    <w:rsid w:val="00360025"/>
    <w:rsid w:val="003611D1"/>
    <w:rsid w:val="00362EB6"/>
    <w:rsid w:val="00362F0F"/>
    <w:rsid w:val="003652A4"/>
    <w:rsid w:val="00366E95"/>
    <w:rsid w:val="00371369"/>
    <w:rsid w:val="003748B1"/>
    <w:rsid w:val="00377482"/>
    <w:rsid w:val="00377B65"/>
    <w:rsid w:val="00377D82"/>
    <w:rsid w:val="003837AD"/>
    <w:rsid w:val="00383D93"/>
    <w:rsid w:val="00385E06"/>
    <w:rsid w:val="00390CF3"/>
    <w:rsid w:val="00390FE1"/>
    <w:rsid w:val="00392A5F"/>
    <w:rsid w:val="0039507B"/>
    <w:rsid w:val="003A0470"/>
    <w:rsid w:val="003A0B67"/>
    <w:rsid w:val="003A0D7D"/>
    <w:rsid w:val="003A4824"/>
    <w:rsid w:val="003C02AF"/>
    <w:rsid w:val="003C4CEC"/>
    <w:rsid w:val="003C5174"/>
    <w:rsid w:val="003C6D4A"/>
    <w:rsid w:val="003C7C4C"/>
    <w:rsid w:val="003D03CC"/>
    <w:rsid w:val="003D4409"/>
    <w:rsid w:val="003D5EF5"/>
    <w:rsid w:val="003D6452"/>
    <w:rsid w:val="003D69A6"/>
    <w:rsid w:val="003D755E"/>
    <w:rsid w:val="003D7C21"/>
    <w:rsid w:val="003E3B2F"/>
    <w:rsid w:val="003E57C6"/>
    <w:rsid w:val="003E6FC1"/>
    <w:rsid w:val="003E75E7"/>
    <w:rsid w:val="003F0072"/>
    <w:rsid w:val="003F1AC4"/>
    <w:rsid w:val="003F2BA8"/>
    <w:rsid w:val="003F3E40"/>
    <w:rsid w:val="003F4037"/>
    <w:rsid w:val="003F47E7"/>
    <w:rsid w:val="003F5A32"/>
    <w:rsid w:val="003F5E4E"/>
    <w:rsid w:val="00400332"/>
    <w:rsid w:val="00400943"/>
    <w:rsid w:val="00401781"/>
    <w:rsid w:val="00402F70"/>
    <w:rsid w:val="0040334F"/>
    <w:rsid w:val="004110A2"/>
    <w:rsid w:val="00415A38"/>
    <w:rsid w:val="00416059"/>
    <w:rsid w:val="004237CD"/>
    <w:rsid w:val="00423C53"/>
    <w:rsid w:val="004246BC"/>
    <w:rsid w:val="004263CE"/>
    <w:rsid w:val="00427124"/>
    <w:rsid w:val="00431B63"/>
    <w:rsid w:val="00435224"/>
    <w:rsid w:val="004379D1"/>
    <w:rsid w:val="004441CF"/>
    <w:rsid w:val="00456D1E"/>
    <w:rsid w:val="00457A36"/>
    <w:rsid w:val="0046159E"/>
    <w:rsid w:val="00461C92"/>
    <w:rsid w:val="00463706"/>
    <w:rsid w:val="004639BF"/>
    <w:rsid w:val="00463FE5"/>
    <w:rsid w:val="00467030"/>
    <w:rsid w:val="00471531"/>
    <w:rsid w:val="00471E8E"/>
    <w:rsid w:val="00481820"/>
    <w:rsid w:val="00482A60"/>
    <w:rsid w:val="00483A26"/>
    <w:rsid w:val="00485469"/>
    <w:rsid w:val="00490817"/>
    <w:rsid w:val="004913BF"/>
    <w:rsid w:val="00495817"/>
    <w:rsid w:val="004A3576"/>
    <w:rsid w:val="004A6BBA"/>
    <w:rsid w:val="004A6E85"/>
    <w:rsid w:val="004B1CEA"/>
    <w:rsid w:val="004B217B"/>
    <w:rsid w:val="004C0D5E"/>
    <w:rsid w:val="004C7602"/>
    <w:rsid w:val="004D274A"/>
    <w:rsid w:val="004D3FD0"/>
    <w:rsid w:val="004E0436"/>
    <w:rsid w:val="004E0913"/>
    <w:rsid w:val="004E2155"/>
    <w:rsid w:val="004E31ED"/>
    <w:rsid w:val="004E68D6"/>
    <w:rsid w:val="004E6EB4"/>
    <w:rsid w:val="004F4596"/>
    <w:rsid w:val="00500A57"/>
    <w:rsid w:val="00504437"/>
    <w:rsid w:val="00506AA2"/>
    <w:rsid w:val="00507203"/>
    <w:rsid w:val="005206BA"/>
    <w:rsid w:val="00522BFB"/>
    <w:rsid w:val="00524FE9"/>
    <w:rsid w:val="0052526B"/>
    <w:rsid w:val="00526747"/>
    <w:rsid w:val="00534453"/>
    <w:rsid w:val="0053637B"/>
    <w:rsid w:val="00536779"/>
    <w:rsid w:val="005413A7"/>
    <w:rsid w:val="00544052"/>
    <w:rsid w:val="005561E0"/>
    <w:rsid w:val="00560932"/>
    <w:rsid w:val="0056160A"/>
    <w:rsid w:val="005621F8"/>
    <w:rsid w:val="00562C19"/>
    <w:rsid w:val="00566B87"/>
    <w:rsid w:val="00570D79"/>
    <w:rsid w:val="00571492"/>
    <w:rsid w:val="0057784B"/>
    <w:rsid w:val="00577F1F"/>
    <w:rsid w:val="0058116B"/>
    <w:rsid w:val="00581C8A"/>
    <w:rsid w:val="00582B40"/>
    <w:rsid w:val="00586DBC"/>
    <w:rsid w:val="00587578"/>
    <w:rsid w:val="00591B59"/>
    <w:rsid w:val="005920C1"/>
    <w:rsid w:val="005923C0"/>
    <w:rsid w:val="0059264A"/>
    <w:rsid w:val="00595C0C"/>
    <w:rsid w:val="005A1BFD"/>
    <w:rsid w:val="005A4BE8"/>
    <w:rsid w:val="005A625C"/>
    <w:rsid w:val="005B24CD"/>
    <w:rsid w:val="005B2F91"/>
    <w:rsid w:val="005B3C05"/>
    <w:rsid w:val="005B3C12"/>
    <w:rsid w:val="005B4DDF"/>
    <w:rsid w:val="005B5906"/>
    <w:rsid w:val="005B77D3"/>
    <w:rsid w:val="005C283A"/>
    <w:rsid w:val="005C651A"/>
    <w:rsid w:val="005C6E61"/>
    <w:rsid w:val="005D1378"/>
    <w:rsid w:val="005D328F"/>
    <w:rsid w:val="005D3502"/>
    <w:rsid w:val="005D3DA8"/>
    <w:rsid w:val="005D54E5"/>
    <w:rsid w:val="005D6765"/>
    <w:rsid w:val="005D776E"/>
    <w:rsid w:val="005E24C4"/>
    <w:rsid w:val="005F3540"/>
    <w:rsid w:val="005F5791"/>
    <w:rsid w:val="00602177"/>
    <w:rsid w:val="00604099"/>
    <w:rsid w:val="006049A7"/>
    <w:rsid w:val="00605187"/>
    <w:rsid w:val="0060708F"/>
    <w:rsid w:val="00610567"/>
    <w:rsid w:val="00613AEE"/>
    <w:rsid w:val="00614A99"/>
    <w:rsid w:val="00615007"/>
    <w:rsid w:val="00615606"/>
    <w:rsid w:val="00624E41"/>
    <w:rsid w:val="006251AA"/>
    <w:rsid w:val="00630C4D"/>
    <w:rsid w:val="00633473"/>
    <w:rsid w:val="00634123"/>
    <w:rsid w:val="00634A4B"/>
    <w:rsid w:val="00635A8E"/>
    <w:rsid w:val="006422E6"/>
    <w:rsid w:val="00642374"/>
    <w:rsid w:val="0064413E"/>
    <w:rsid w:val="00645653"/>
    <w:rsid w:val="00646260"/>
    <w:rsid w:val="006475FF"/>
    <w:rsid w:val="006521B6"/>
    <w:rsid w:val="0065299B"/>
    <w:rsid w:val="00656FA2"/>
    <w:rsid w:val="0065780E"/>
    <w:rsid w:val="00664F99"/>
    <w:rsid w:val="00670861"/>
    <w:rsid w:val="00671FC4"/>
    <w:rsid w:val="00672766"/>
    <w:rsid w:val="00675772"/>
    <w:rsid w:val="006769AA"/>
    <w:rsid w:val="00680277"/>
    <w:rsid w:val="00680AF6"/>
    <w:rsid w:val="00683ED0"/>
    <w:rsid w:val="00685B44"/>
    <w:rsid w:val="00687502"/>
    <w:rsid w:val="00693208"/>
    <w:rsid w:val="00694EE0"/>
    <w:rsid w:val="00696217"/>
    <w:rsid w:val="00696C6A"/>
    <w:rsid w:val="006A210D"/>
    <w:rsid w:val="006A358F"/>
    <w:rsid w:val="006A436A"/>
    <w:rsid w:val="006A703B"/>
    <w:rsid w:val="006B4890"/>
    <w:rsid w:val="006B5319"/>
    <w:rsid w:val="006B57B5"/>
    <w:rsid w:val="006B74AC"/>
    <w:rsid w:val="006C1739"/>
    <w:rsid w:val="006C1B04"/>
    <w:rsid w:val="006C3D6A"/>
    <w:rsid w:val="006C622A"/>
    <w:rsid w:val="006D33BA"/>
    <w:rsid w:val="006E3846"/>
    <w:rsid w:val="006E593E"/>
    <w:rsid w:val="006F03E1"/>
    <w:rsid w:val="006F5C96"/>
    <w:rsid w:val="006F7BF7"/>
    <w:rsid w:val="00701B54"/>
    <w:rsid w:val="00701CC1"/>
    <w:rsid w:val="00702817"/>
    <w:rsid w:val="0070403B"/>
    <w:rsid w:val="00705235"/>
    <w:rsid w:val="00706C4D"/>
    <w:rsid w:val="00710383"/>
    <w:rsid w:val="00717EFA"/>
    <w:rsid w:val="007243EB"/>
    <w:rsid w:val="00726533"/>
    <w:rsid w:val="0073010D"/>
    <w:rsid w:val="007311CE"/>
    <w:rsid w:val="007333C7"/>
    <w:rsid w:val="00733CBF"/>
    <w:rsid w:val="00736B7F"/>
    <w:rsid w:val="00743504"/>
    <w:rsid w:val="0074498F"/>
    <w:rsid w:val="00750F0F"/>
    <w:rsid w:val="00754DB9"/>
    <w:rsid w:val="0076615A"/>
    <w:rsid w:val="00772509"/>
    <w:rsid w:val="00773AB9"/>
    <w:rsid w:val="00776A84"/>
    <w:rsid w:val="00780B2B"/>
    <w:rsid w:val="00781743"/>
    <w:rsid w:val="007820F1"/>
    <w:rsid w:val="007934D1"/>
    <w:rsid w:val="00795CC2"/>
    <w:rsid w:val="00795D18"/>
    <w:rsid w:val="007A067A"/>
    <w:rsid w:val="007A2AB9"/>
    <w:rsid w:val="007A40A0"/>
    <w:rsid w:val="007A4B53"/>
    <w:rsid w:val="007A7B80"/>
    <w:rsid w:val="007B1529"/>
    <w:rsid w:val="007B21AF"/>
    <w:rsid w:val="007B36C5"/>
    <w:rsid w:val="007B4718"/>
    <w:rsid w:val="007B7BD4"/>
    <w:rsid w:val="007C2FFC"/>
    <w:rsid w:val="007D2914"/>
    <w:rsid w:val="007D3D1C"/>
    <w:rsid w:val="007D426D"/>
    <w:rsid w:val="007E2EF0"/>
    <w:rsid w:val="007E33DB"/>
    <w:rsid w:val="007F0AB0"/>
    <w:rsid w:val="007F0B6E"/>
    <w:rsid w:val="007F15CD"/>
    <w:rsid w:val="007F22E3"/>
    <w:rsid w:val="007F5CE6"/>
    <w:rsid w:val="007F7971"/>
    <w:rsid w:val="00801AC6"/>
    <w:rsid w:val="00801E46"/>
    <w:rsid w:val="0080310C"/>
    <w:rsid w:val="0081201A"/>
    <w:rsid w:val="008178EB"/>
    <w:rsid w:val="00820442"/>
    <w:rsid w:val="008253FA"/>
    <w:rsid w:val="008322BB"/>
    <w:rsid w:val="008346B7"/>
    <w:rsid w:val="00835E3C"/>
    <w:rsid w:val="00840521"/>
    <w:rsid w:val="00841FEB"/>
    <w:rsid w:val="00842392"/>
    <w:rsid w:val="0084466B"/>
    <w:rsid w:val="008507B0"/>
    <w:rsid w:val="00851F85"/>
    <w:rsid w:val="008523F9"/>
    <w:rsid w:val="0085288F"/>
    <w:rsid w:val="00852D90"/>
    <w:rsid w:val="00857801"/>
    <w:rsid w:val="00860252"/>
    <w:rsid w:val="008620F1"/>
    <w:rsid w:val="00864CB8"/>
    <w:rsid w:val="0086524C"/>
    <w:rsid w:val="00866087"/>
    <w:rsid w:val="00875E02"/>
    <w:rsid w:val="00876D51"/>
    <w:rsid w:val="00877CF4"/>
    <w:rsid w:val="008864C6"/>
    <w:rsid w:val="00886C7A"/>
    <w:rsid w:val="0088751F"/>
    <w:rsid w:val="00894F50"/>
    <w:rsid w:val="00895124"/>
    <w:rsid w:val="00895C93"/>
    <w:rsid w:val="008A4DE8"/>
    <w:rsid w:val="008B0C6D"/>
    <w:rsid w:val="008B13A1"/>
    <w:rsid w:val="008B1F52"/>
    <w:rsid w:val="008B2068"/>
    <w:rsid w:val="008B31D8"/>
    <w:rsid w:val="008B3A4A"/>
    <w:rsid w:val="008C0D38"/>
    <w:rsid w:val="008C19F1"/>
    <w:rsid w:val="008C2C6F"/>
    <w:rsid w:val="008C3D59"/>
    <w:rsid w:val="008C5E20"/>
    <w:rsid w:val="008C6CFE"/>
    <w:rsid w:val="008C782B"/>
    <w:rsid w:val="008D0BCA"/>
    <w:rsid w:val="008D2735"/>
    <w:rsid w:val="008D38FF"/>
    <w:rsid w:val="008D4562"/>
    <w:rsid w:val="008D5FA1"/>
    <w:rsid w:val="008D5FCB"/>
    <w:rsid w:val="008D75DB"/>
    <w:rsid w:val="008D7929"/>
    <w:rsid w:val="008E0AB1"/>
    <w:rsid w:val="008E3183"/>
    <w:rsid w:val="008E4427"/>
    <w:rsid w:val="008E4D5B"/>
    <w:rsid w:val="008E4F0F"/>
    <w:rsid w:val="008E7320"/>
    <w:rsid w:val="008F3213"/>
    <w:rsid w:val="008F6D61"/>
    <w:rsid w:val="00901093"/>
    <w:rsid w:val="0090343F"/>
    <w:rsid w:val="0090356B"/>
    <w:rsid w:val="00911F69"/>
    <w:rsid w:val="00913776"/>
    <w:rsid w:val="00914A61"/>
    <w:rsid w:val="00915617"/>
    <w:rsid w:val="00920892"/>
    <w:rsid w:val="00921A3D"/>
    <w:rsid w:val="0092277D"/>
    <w:rsid w:val="00923238"/>
    <w:rsid w:val="0092369D"/>
    <w:rsid w:val="0093116F"/>
    <w:rsid w:val="009331EB"/>
    <w:rsid w:val="00943A92"/>
    <w:rsid w:val="00957035"/>
    <w:rsid w:val="009656D1"/>
    <w:rsid w:val="0096673E"/>
    <w:rsid w:val="009717B5"/>
    <w:rsid w:val="00972A27"/>
    <w:rsid w:val="009803A7"/>
    <w:rsid w:val="00981F77"/>
    <w:rsid w:val="00982FCE"/>
    <w:rsid w:val="00983E76"/>
    <w:rsid w:val="00985921"/>
    <w:rsid w:val="009925C8"/>
    <w:rsid w:val="00994E59"/>
    <w:rsid w:val="009A3582"/>
    <w:rsid w:val="009A3C97"/>
    <w:rsid w:val="009A4F3D"/>
    <w:rsid w:val="009A51E2"/>
    <w:rsid w:val="009B2063"/>
    <w:rsid w:val="009B422E"/>
    <w:rsid w:val="009B666D"/>
    <w:rsid w:val="009B677C"/>
    <w:rsid w:val="009B748C"/>
    <w:rsid w:val="009B7BB0"/>
    <w:rsid w:val="009C690A"/>
    <w:rsid w:val="009D1874"/>
    <w:rsid w:val="009D2AEE"/>
    <w:rsid w:val="009D4160"/>
    <w:rsid w:val="009D512A"/>
    <w:rsid w:val="009D7030"/>
    <w:rsid w:val="009E2ADC"/>
    <w:rsid w:val="009E2BAE"/>
    <w:rsid w:val="009E2C05"/>
    <w:rsid w:val="009E459E"/>
    <w:rsid w:val="009E5754"/>
    <w:rsid w:val="009E6B87"/>
    <w:rsid w:val="009E7E52"/>
    <w:rsid w:val="009F1ACA"/>
    <w:rsid w:val="009F4128"/>
    <w:rsid w:val="00A016AF"/>
    <w:rsid w:val="00A023E1"/>
    <w:rsid w:val="00A04147"/>
    <w:rsid w:val="00A042E3"/>
    <w:rsid w:val="00A047D0"/>
    <w:rsid w:val="00A05DC8"/>
    <w:rsid w:val="00A07920"/>
    <w:rsid w:val="00A07DDC"/>
    <w:rsid w:val="00A10D18"/>
    <w:rsid w:val="00A11A3B"/>
    <w:rsid w:val="00A14B9E"/>
    <w:rsid w:val="00A15909"/>
    <w:rsid w:val="00A15C26"/>
    <w:rsid w:val="00A206CB"/>
    <w:rsid w:val="00A2265B"/>
    <w:rsid w:val="00A22669"/>
    <w:rsid w:val="00A22768"/>
    <w:rsid w:val="00A2559E"/>
    <w:rsid w:val="00A2709B"/>
    <w:rsid w:val="00A31B0F"/>
    <w:rsid w:val="00A33BBD"/>
    <w:rsid w:val="00A34213"/>
    <w:rsid w:val="00A34F5A"/>
    <w:rsid w:val="00A36F7D"/>
    <w:rsid w:val="00A4057C"/>
    <w:rsid w:val="00A520EF"/>
    <w:rsid w:val="00A521CE"/>
    <w:rsid w:val="00A5247C"/>
    <w:rsid w:val="00A544CD"/>
    <w:rsid w:val="00A55B5F"/>
    <w:rsid w:val="00A56691"/>
    <w:rsid w:val="00A6010A"/>
    <w:rsid w:val="00A62A53"/>
    <w:rsid w:val="00A66756"/>
    <w:rsid w:val="00A704C4"/>
    <w:rsid w:val="00A75EC3"/>
    <w:rsid w:val="00A7638B"/>
    <w:rsid w:val="00A81832"/>
    <w:rsid w:val="00A85C2E"/>
    <w:rsid w:val="00A87B46"/>
    <w:rsid w:val="00A90F8F"/>
    <w:rsid w:val="00A9164D"/>
    <w:rsid w:val="00A91EDA"/>
    <w:rsid w:val="00AA298C"/>
    <w:rsid w:val="00AA2E10"/>
    <w:rsid w:val="00AA3E42"/>
    <w:rsid w:val="00AA6373"/>
    <w:rsid w:val="00AA6382"/>
    <w:rsid w:val="00AB08F2"/>
    <w:rsid w:val="00AB1EC7"/>
    <w:rsid w:val="00AB2543"/>
    <w:rsid w:val="00AB3216"/>
    <w:rsid w:val="00AB3784"/>
    <w:rsid w:val="00AB5730"/>
    <w:rsid w:val="00AB5F4C"/>
    <w:rsid w:val="00AB768C"/>
    <w:rsid w:val="00AC1066"/>
    <w:rsid w:val="00AC4B0A"/>
    <w:rsid w:val="00AC5B62"/>
    <w:rsid w:val="00AC7B10"/>
    <w:rsid w:val="00AD2F52"/>
    <w:rsid w:val="00AD3D45"/>
    <w:rsid w:val="00AD530F"/>
    <w:rsid w:val="00AD588E"/>
    <w:rsid w:val="00AE0A04"/>
    <w:rsid w:val="00AE3A82"/>
    <w:rsid w:val="00AE67C1"/>
    <w:rsid w:val="00AF24AD"/>
    <w:rsid w:val="00AF3935"/>
    <w:rsid w:val="00B0116E"/>
    <w:rsid w:val="00B01C7B"/>
    <w:rsid w:val="00B029ED"/>
    <w:rsid w:val="00B02C50"/>
    <w:rsid w:val="00B04CF4"/>
    <w:rsid w:val="00B06924"/>
    <w:rsid w:val="00B10104"/>
    <w:rsid w:val="00B101DF"/>
    <w:rsid w:val="00B12512"/>
    <w:rsid w:val="00B12B6A"/>
    <w:rsid w:val="00B1484B"/>
    <w:rsid w:val="00B21DED"/>
    <w:rsid w:val="00B24024"/>
    <w:rsid w:val="00B24E42"/>
    <w:rsid w:val="00B24F2B"/>
    <w:rsid w:val="00B25A00"/>
    <w:rsid w:val="00B25D22"/>
    <w:rsid w:val="00B26ED9"/>
    <w:rsid w:val="00B31179"/>
    <w:rsid w:val="00B31738"/>
    <w:rsid w:val="00B335B3"/>
    <w:rsid w:val="00B35B4B"/>
    <w:rsid w:val="00B4226C"/>
    <w:rsid w:val="00B458E3"/>
    <w:rsid w:val="00B53D57"/>
    <w:rsid w:val="00B55246"/>
    <w:rsid w:val="00B565CC"/>
    <w:rsid w:val="00B56A2F"/>
    <w:rsid w:val="00B56BE2"/>
    <w:rsid w:val="00B60E3A"/>
    <w:rsid w:val="00B6137A"/>
    <w:rsid w:val="00B6243E"/>
    <w:rsid w:val="00B65278"/>
    <w:rsid w:val="00B71FC1"/>
    <w:rsid w:val="00B72C90"/>
    <w:rsid w:val="00B7380C"/>
    <w:rsid w:val="00B82888"/>
    <w:rsid w:val="00B8325A"/>
    <w:rsid w:val="00B865CC"/>
    <w:rsid w:val="00B87A64"/>
    <w:rsid w:val="00B921B7"/>
    <w:rsid w:val="00B92784"/>
    <w:rsid w:val="00B949E1"/>
    <w:rsid w:val="00B94A6F"/>
    <w:rsid w:val="00B97343"/>
    <w:rsid w:val="00BA024E"/>
    <w:rsid w:val="00BA562C"/>
    <w:rsid w:val="00BB3189"/>
    <w:rsid w:val="00BB7EA7"/>
    <w:rsid w:val="00BC1D30"/>
    <w:rsid w:val="00BC4301"/>
    <w:rsid w:val="00BD3036"/>
    <w:rsid w:val="00BD3D25"/>
    <w:rsid w:val="00BD4BEE"/>
    <w:rsid w:val="00BF088F"/>
    <w:rsid w:val="00BF282C"/>
    <w:rsid w:val="00BF4400"/>
    <w:rsid w:val="00BF489C"/>
    <w:rsid w:val="00BF551A"/>
    <w:rsid w:val="00C00012"/>
    <w:rsid w:val="00C033CF"/>
    <w:rsid w:val="00C03B47"/>
    <w:rsid w:val="00C04461"/>
    <w:rsid w:val="00C06C77"/>
    <w:rsid w:val="00C10821"/>
    <w:rsid w:val="00C124F0"/>
    <w:rsid w:val="00C15711"/>
    <w:rsid w:val="00C17460"/>
    <w:rsid w:val="00C17C82"/>
    <w:rsid w:val="00C257F9"/>
    <w:rsid w:val="00C27962"/>
    <w:rsid w:val="00C304F6"/>
    <w:rsid w:val="00C34FE0"/>
    <w:rsid w:val="00C35113"/>
    <w:rsid w:val="00C36DA7"/>
    <w:rsid w:val="00C37F16"/>
    <w:rsid w:val="00C37FC8"/>
    <w:rsid w:val="00C44BBD"/>
    <w:rsid w:val="00C46EF2"/>
    <w:rsid w:val="00C51576"/>
    <w:rsid w:val="00C51BB8"/>
    <w:rsid w:val="00C52508"/>
    <w:rsid w:val="00C52821"/>
    <w:rsid w:val="00C56D5B"/>
    <w:rsid w:val="00C623DC"/>
    <w:rsid w:val="00C70820"/>
    <w:rsid w:val="00C71A9C"/>
    <w:rsid w:val="00C71BB4"/>
    <w:rsid w:val="00C72137"/>
    <w:rsid w:val="00C72C93"/>
    <w:rsid w:val="00C73723"/>
    <w:rsid w:val="00C7420F"/>
    <w:rsid w:val="00C746E1"/>
    <w:rsid w:val="00C81D65"/>
    <w:rsid w:val="00C82DDD"/>
    <w:rsid w:val="00C84F9C"/>
    <w:rsid w:val="00C86116"/>
    <w:rsid w:val="00C91139"/>
    <w:rsid w:val="00C92518"/>
    <w:rsid w:val="00C968E8"/>
    <w:rsid w:val="00CA6F44"/>
    <w:rsid w:val="00CB3277"/>
    <w:rsid w:val="00CB47DE"/>
    <w:rsid w:val="00CB47F2"/>
    <w:rsid w:val="00CB4AEF"/>
    <w:rsid w:val="00CB6D2F"/>
    <w:rsid w:val="00CB6D6F"/>
    <w:rsid w:val="00CC2EF4"/>
    <w:rsid w:val="00CC68B2"/>
    <w:rsid w:val="00CC7CF1"/>
    <w:rsid w:val="00CD33D2"/>
    <w:rsid w:val="00CD7650"/>
    <w:rsid w:val="00CE0F3B"/>
    <w:rsid w:val="00CE128F"/>
    <w:rsid w:val="00CE13E8"/>
    <w:rsid w:val="00CE50A4"/>
    <w:rsid w:val="00CE590E"/>
    <w:rsid w:val="00CE7542"/>
    <w:rsid w:val="00CF3017"/>
    <w:rsid w:val="00CF65F2"/>
    <w:rsid w:val="00D04891"/>
    <w:rsid w:val="00D10164"/>
    <w:rsid w:val="00D11C57"/>
    <w:rsid w:val="00D150DE"/>
    <w:rsid w:val="00D2030A"/>
    <w:rsid w:val="00D251C1"/>
    <w:rsid w:val="00D258C0"/>
    <w:rsid w:val="00D261A3"/>
    <w:rsid w:val="00D26BE2"/>
    <w:rsid w:val="00D33338"/>
    <w:rsid w:val="00D33928"/>
    <w:rsid w:val="00D35055"/>
    <w:rsid w:val="00D36759"/>
    <w:rsid w:val="00D377EF"/>
    <w:rsid w:val="00D40E81"/>
    <w:rsid w:val="00D42E2A"/>
    <w:rsid w:val="00D43C1E"/>
    <w:rsid w:val="00D46335"/>
    <w:rsid w:val="00D51F00"/>
    <w:rsid w:val="00D54CB7"/>
    <w:rsid w:val="00D57AB5"/>
    <w:rsid w:val="00D6604C"/>
    <w:rsid w:val="00D73DCA"/>
    <w:rsid w:val="00D77310"/>
    <w:rsid w:val="00D827B6"/>
    <w:rsid w:val="00D8392C"/>
    <w:rsid w:val="00D85BBF"/>
    <w:rsid w:val="00D86543"/>
    <w:rsid w:val="00D87565"/>
    <w:rsid w:val="00D87FB0"/>
    <w:rsid w:val="00D9198E"/>
    <w:rsid w:val="00DA0007"/>
    <w:rsid w:val="00DA06A2"/>
    <w:rsid w:val="00DA371B"/>
    <w:rsid w:val="00DB0B57"/>
    <w:rsid w:val="00DB5CB4"/>
    <w:rsid w:val="00DB7347"/>
    <w:rsid w:val="00DC18E6"/>
    <w:rsid w:val="00DC4468"/>
    <w:rsid w:val="00DC793A"/>
    <w:rsid w:val="00DD1522"/>
    <w:rsid w:val="00DD1B0C"/>
    <w:rsid w:val="00DD291C"/>
    <w:rsid w:val="00DE2E81"/>
    <w:rsid w:val="00DE6037"/>
    <w:rsid w:val="00DE6471"/>
    <w:rsid w:val="00DE7C54"/>
    <w:rsid w:val="00DF0C1C"/>
    <w:rsid w:val="00DF1678"/>
    <w:rsid w:val="00DF2870"/>
    <w:rsid w:val="00DF2BEE"/>
    <w:rsid w:val="00DF3027"/>
    <w:rsid w:val="00DF3117"/>
    <w:rsid w:val="00DF5C1B"/>
    <w:rsid w:val="00E012E1"/>
    <w:rsid w:val="00E0146B"/>
    <w:rsid w:val="00E0241B"/>
    <w:rsid w:val="00E03FA4"/>
    <w:rsid w:val="00E07167"/>
    <w:rsid w:val="00E11DB4"/>
    <w:rsid w:val="00E146CA"/>
    <w:rsid w:val="00E179D3"/>
    <w:rsid w:val="00E20BE7"/>
    <w:rsid w:val="00E21C45"/>
    <w:rsid w:val="00E245BB"/>
    <w:rsid w:val="00E31A92"/>
    <w:rsid w:val="00E31DA1"/>
    <w:rsid w:val="00E31F96"/>
    <w:rsid w:val="00E33F1E"/>
    <w:rsid w:val="00E35924"/>
    <w:rsid w:val="00E42E7C"/>
    <w:rsid w:val="00E46B64"/>
    <w:rsid w:val="00E473FF"/>
    <w:rsid w:val="00E51B90"/>
    <w:rsid w:val="00E5660C"/>
    <w:rsid w:val="00E57188"/>
    <w:rsid w:val="00E6224B"/>
    <w:rsid w:val="00E62EF8"/>
    <w:rsid w:val="00E65E7D"/>
    <w:rsid w:val="00E70F9B"/>
    <w:rsid w:val="00E75A1A"/>
    <w:rsid w:val="00E7789C"/>
    <w:rsid w:val="00E81EBB"/>
    <w:rsid w:val="00E85620"/>
    <w:rsid w:val="00E866D5"/>
    <w:rsid w:val="00E8698A"/>
    <w:rsid w:val="00E8705B"/>
    <w:rsid w:val="00E877C5"/>
    <w:rsid w:val="00E91FDD"/>
    <w:rsid w:val="00E9314F"/>
    <w:rsid w:val="00E933A8"/>
    <w:rsid w:val="00E938C7"/>
    <w:rsid w:val="00E9492F"/>
    <w:rsid w:val="00E96667"/>
    <w:rsid w:val="00EA1B66"/>
    <w:rsid w:val="00EA3057"/>
    <w:rsid w:val="00EA33F0"/>
    <w:rsid w:val="00EA5B33"/>
    <w:rsid w:val="00EA5CF1"/>
    <w:rsid w:val="00EB13F7"/>
    <w:rsid w:val="00EB2E8B"/>
    <w:rsid w:val="00EB3C55"/>
    <w:rsid w:val="00ED13BD"/>
    <w:rsid w:val="00ED2054"/>
    <w:rsid w:val="00ED7C6A"/>
    <w:rsid w:val="00EE0366"/>
    <w:rsid w:val="00EE4045"/>
    <w:rsid w:val="00EE552F"/>
    <w:rsid w:val="00EF0860"/>
    <w:rsid w:val="00EF142F"/>
    <w:rsid w:val="00EF53CD"/>
    <w:rsid w:val="00EF66B6"/>
    <w:rsid w:val="00F00932"/>
    <w:rsid w:val="00F03A19"/>
    <w:rsid w:val="00F07D48"/>
    <w:rsid w:val="00F154CA"/>
    <w:rsid w:val="00F15A7B"/>
    <w:rsid w:val="00F16C54"/>
    <w:rsid w:val="00F20E79"/>
    <w:rsid w:val="00F23D9A"/>
    <w:rsid w:val="00F253F3"/>
    <w:rsid w:val="00F27A7A"/>
    <w:rsid w:val="00F31744"/>
    <w:rsid w:val="00F32902"/>
    <w:rsid w:val="00F3493F"/>
    <w:rsid w:val="00F37292"/>
    <w:rsid w:val="00F37681"/>
    <w:rsid w:val="00F40EF3"/>
    <w:rsid w:val="00F42221"/>
    <w:rsid w:val="00F45C6F"/>
    <w:rsid w:val="00F477EF"/>
    <w:rsid w:val="00F53B3C"/>
    <w:rsid w:val="00F54256"/>
    <w:rsid w:val="00F54E80"/>
    <w:rsid w:val="00F5769A"/>
    <w:rsid w:val="00F60EB3"/>
    <w:rsid w:val="00F61E44"/>
    <w:rsid w:val="00F63EF9"/>
    <w:rsid w:val="00F63F90"/>
    <w:rsid w:val="00F64039"/>
    <w:rsid w:val="00F643CE"/>
    <w:rsid w:val="00F6619E"/>
    <w:rsid w:val="00F667F7"/>
    <w:rsid w:val="00F7205E"/>
    <w:rsid w:val="00F75CBD"/>
    <w:rsid w:val="00F80307"/>
    <w:rsid w:val="00F86CAF"/>
    <w:rsid w:val="00F91320"/>
    <w:rsid w:val="00F91D0B"/>
    <w:rsid w:val="00F933B8"/>
    <w:rsid w:val="00F94BB3"/>
    <w:rsid w:val="00F95E61"/>
    <w:rsid w:val="00F96601"/>
    <w:rsid w:val="00FA3B59"/>
    <w:rsid w:val="00FA5593"/>
    <w:rsid w:val="00FA612B"/>
    <w:rsid w:val="00FA733F"/>
    <w:rsid w:val="00FB020D"/>
    <w:rsid w:val="00FC157C"/>
    <w:rsid w:val="00FC1EE1"/>
    <w:rsid w:val="00FC2AD7"/>
    <w:rsid w:val="00FC3EE9"/>
    <w:rsid w:val="00FC46B8"/>
    <w:rsid w:val="00FC6F0C"/>
    <w:rsid w:val="00FD1156"/>
    <w:rsid w:val="00FD163C"/>
    <w:rsid w:val="00FD16BC"/>
    <w:rsid w:val="00FD4FFA"/>
    <w:rsid w:val="00FE3C5C"/>
    <w:rsid w:val="00FF13D7"/>
    <w:rsid w:val="00FF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55FE377-2A2F-4770-9CB3-592DF568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DA"/>
    <w:rPr>
      <w:sz w:val="28"/>
      <w:szCs w:val="28"/>
    </w:rPr>
  </w:style>
  <w:style w:type="paragraph" w:styleId="Heading5">
    <w:name w:val="heading 5"/>
    <w:basedOn w:val="Normal"/>
    <w:next w:val="Normal"/>
    <w:link w:val="Heading5Char"/>
    <w:uiPriority w:val="9"/>
    <w:unhideWhenUsed/>
    <w:qFormat/>
    <w:rsid w:val="000379A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60A"/>
    <w:pPr>
      <w:tabs>
        <w:tab w:val="center" w:pos="4320"/>
        <w:tab w:val="right" w:pos="8640"/>
      </w:tabs>
    </w:pPr>
  </w:style>
  <w:style w:type="character" w:styleId="PageNumber">
    <w:name w:val="page number"/>
    <w:basedOn w:val="DefaultParagraphFont"/>
    <w:rsid w:val="0056160A"/>
  </w:style>
  <w:style w:type="paragraph" w:styleId="NormalWeb">
    <w:name w:val="Normal (Web)"/>
    <w:aliases w:val=" Char Char,Char Char"/>
    <w:basedOn w:val="Normal"/>
    <w:uiPriority w:val="99"/>
    <w:rsid w:val="0056160A"/>
    <w:pPr>
      <w:spacing w:before="100" w:beforeAutospacing="1" w:after="100" w:afterAutospacing="1"/>
    </w:pPr>
    <w:rPr>
      <w:sz w:val="24"/>
      <w:szCs w:val="24"/>
    </w:rPr>
  </w:style>
  <w:style w:type="paragraph" w:styleId="Header">
    <w:name w:val="header"/>
    <w:basedOn w:val="Normal"/>
    <w:link w:val="HeaderChar"/>
    <w:uiPriority w:val="99"/>
    <w:rsid w:val="0056160A"/>
    <w:pPr>
      <w:tabs>
        <w:tab w:val="center" w:pos="4320"/>
        <w:tab w:val="right" w:pos="8640"/>
      </w:tabs>
    </w:pPr>
  </w:style>
  <w:style w:type="table" w:styleId="TableGrid">
    <w:name w:val="Table Grid"/>
    <w:basedOn w:val="TableNormal"/>
    <w:rsid w:val="0085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137A"/>
    <w:rPr>
      <w:sz w:val="28"/>
      <w:szCs w:val="28"/>
      <w:lang w:val="en-US" w:eastAsia="en-US"/>
    </w:rPr>
  </w:style>
  <w:style w:type="paragraph" w:styleId="BodyText">
    <w:name w:val="Body Text"/>
    <w:basedOn w:val="Normal"/>
    <w:link w:val="BodyTextChar"/>
    <w:rsid w:val="00BB3189"/>
    <w:pPr>
      <w:tabs>
        <w:tab w:val="left" w:pos="570"/>
      </w:tabs>
      <w:spacing w:line="400" w:lineRule="atLeast"/>
      <w:jc w:val="both"/>
    </w:pPr>
    <w:rPr>
      <w:rFonts w:ascii="UVnTime" w:hAnsi="UVnTime"/>
      <w:sz w:val="20"/>
      <w:szCs w:val="26"/>
    </w:rPr>
  </w:style>
  <w:style w:type="character" w:customStyle="1" w:styleId="BodyTextChar">
    <w:name w:val="Body Text Char"/>
    <w:link w:val="BodyText"/>
    <w:rsid w:val="00BB3189"/>
    <w:rPr>
      <w:rFonts w:ascii="UVnTime" w:hAnsi="UVnTime"/>
      <w:szCs w:val="26"/>
    </w:rPr>
  </w:style>
  <w:style w:type="paragraph" w:styleId="BodyTextIndent2">
    <w:name w:val="Body Text Indent 2"/>
    <w:basedOn w:val="Normal"/>
    <w:link w:val="BodyTextIndent2Char"/>
    <w:rsid w:val="00E9492F"/>
    <w:pPr>
      <w:spacing w:after="120" w:line="480" w:lineRule="auto"/>
      <w:ind w:left="360"/>
    </w:pPr>
  </w:style>
  <w:style w:type="character" w:customStyle="1" w:styleId="BodyTextIndent2Char">
    <w:name w:val="Body Text Indent 2 Char"/>
    <w:link w:val="BodyTextIndent2"/>
    <w:rsid w:val="00E9492F"/>
    <w:rPr>
      <w:sz w:val="28"/>
      <w:szCs w:val="28"/>
    </w:rPr>
  </w:style>
  <w:style w:type="paragraph" w:styleId="BalloonText">
    <w:name w:val="Balloon Text"/>
    <w:basedOn w:val="Normal"/>
    <w:link w:val="BalloonTextChar"/>
    <w:rsid w:val="00A016AF"/>
    <w:rPr>
      <w:rFonts w:ascii="Segoe UI" w:hAnsi="Segoe UI"/>
      <w:sz w:val="18"/>
      <w:szCs w:val="18"/>
    </w:rPr>
  </w:style>
  <w:style w:type="character" w:customStyle="1" w:styleId="BalloonTextChar">
    <w:name w:val="Balloon Text Char"/>
    <w:link w:val="BalloonText"/>
    <w:rsid w:val="00A016AF"/>
    <w:rPr>
      <w:rFonts w:ascii="Segoe UI" w:hAnsi="Segoe UI" w:cs="Segoe UI"/>
      <w:sz w:val="18"/>
      <w:szCs w:val="18"/>
    </w:rPr>
  </w:style>
  <w:style w:type="character" w:customStyle="1" w:styleId="Heading5Char">
    <w:name w:val="Heading 5 Char"/>
    <w:link w:val="Heading5"/>
    <w:uiPriority w:val="9"/>
    <w:rsid w:val="000379A2"/>
    <w:rPr>
      <w:rFonts w:ascii="Calibri" w:hAnsi="Calibri"/>
      <w:b/>
      <w:bCs/>
      <w:i/>
      <w:iCs/>
      <w:sz w:val="26"/>
      <w:szCs w:val="26"/>
    </w:rPr>
  </w:style>
  <w:style w:type="paragraph" w:customStyle="1" w:styleId="Normal14pt">
    <w:name w:val="Normal+14pt"/>
    <w:basedOn w:val="Heading5"/>
    <w:rsid w:val="00D77310"/>
    <w:pPr>
      <w:widowControl w:val="0"/>
      <w:spacing w:before="20" w:after="0"/>
      <w:ind w:right="-40"/>
      <w:jc w:val="center"/>
    </w:pPr>
    <w:rPr>
      <w:rFonts w:ascii="Times New Roman" w:hAnsi="Times New Roman"/>
      <w:bCs w:val="0"/>
      <w:i w:val="0"/>
      <w:iCs w:val="0"/>
      <w:color w:val="000000"/>
    </w:rPr>
  </w:style>
  <w:style w:type="paragraph" w:styleId="BodyText3">
    <w:name w:val="Body Text 3"/>
    <w:basedOn w:val="Normal"/>
    <w:link w:val="BodyText3Char"/>
    <w:rsid w:val="003611D1"/>
    <w:pPr>
      <w:spacing w:after="120"/>
    </w:pPr>
    <w:rPr>
      <w:sz w:val="16"/>
      <w:szCs w:val="16"/>
    </w:rPr>
  </w:style>
  <w:style w:type="character" w:customStyle="1" w:styleId="BodyText3Char">
    <w:name w:val="Body Text 3 Char"/>
    <w:basedOn w:val="DefaultParagraphFont"/>
    <w:link w:val="BodyText3"/>
    <w:rsid w:val="003611D1"/>
    <w:rPr>
      <w:sz w:val="16"/>
      <w:szCs w:val="16"/>
    </w:rPr>
  </w:style>
  <w:style w:type="paragraph" w:styleId="BodyTextIndent">
    <w:name w:val="Body Text Indent"/>
    <w:basedOn w:val="Normal"/>
    <w:link w:val="BodyTextIndentChar"/>
    <w:rsid w:val="00685B44"/>
    <w:pPr>
      <w:spacing w:after="120"/>
      <w:ind w:left="283"/>
    </w:pPr>
  </w:style>
  <w:style w:type="character" w:customStyle="1" w:styleId="BodyTextIndentChar">
    <w:name w:val="Body Text Indent Char"/>
    <w:basedOn w:val="DefaultParagraphFont"/>
    <w:link w:val="BodyTextIndent"/>
    <w:rsid w:val="00685B44"/>
    <w:rPr>
      <w:sz w:val="28"/>
      <w:szCs w:val="28"/>
    </w:rPr>
  </w:style>
  <w:style w:type="paragraph" w:styleId="ListParagraph">
    <w:name w:val="List Paragraph"/>
    <w:basedOn w:val="Normal"/>
    <w:uiPriority w:val="34"/>
    <w:qFormat/>
    <w:rsid w:val="003F1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7395">
      <w:bodyDiv w:val="1"/>
      <w:marLeft w:val="0"/>
      <w:marRight w:val="0"/>
      <w:marTop w:val="0"/>
      <w:marBottom w:val="0"/>
      <w:divBdr>
        <w:top w:val="none" w:sz="0" w:space="0" w:color="auto"/>
        <w:left w:val="none" w:sz="0" w:space="0" w:color="auto"/>
        <w:bottom w:val="none" w:sz="0" w:space="0" w:color="auto"/>
        <w:right w:val="none" w:sz="0" w:space="0" w:color="auto"/>
      </w:divBdr>
    </w:div>
    <w:div w:id="234165743">
      <w:bodyDiv w:val="1"/>
      <w:marLeft w:val="0"/>
      <w:marRight w:val="0"/>
      <w:marTop w:val="0"/>
      <w:marBottom w:val="0"/>
      <w:divBdr>
        <w:top w:val="none" w:sz="0" w:space="0" w:color="auto"/>
        <w:left w:val="none" w:sz="0" w:space="0" w:color="auto"/>
        <w:bottom w:val="none" w:sz="0" w:space="0" w:color="auto"/>
        <w:right w:val="none" w:sz="0" w:space="0" w:color="auto"/>
      </w:divBdr>
    </w:div>
    <w:div w:id="353578444">
      <w:bodyDiv w:val="1"/>
      <w:marLeft w:val="0"/>
      <w:marRight w:val="0"/>
      <w:marTop w:val="0"/>
      <w:marBottom w:val="0"/>
      <w:divBdr>
        <w:top w:val="none" w:sz="0" w:space="0" w:color="auto"/>
        <w:left w:val="none" w:sz="0" w:space="0" w:color="auto"/>
        <w:bottom w:val="none" w:sz="0" w:space="0" w:color="auto"/>
        <w:right w:val="none" w:sz="0" w:space="0" w:color="auto"/>
      </w:divBdr>
    </w:div>
    <w:div w:id="361899336">
      <w:bodyDiv w:val="1"/>
      <w:marLeft w:val="0"/>
      <w:marRight w:val="0"/>
      <w:marTop w:val="0"/>
      <w:marBottom w:val="0"/>
      <w:divBdr>
        <w:top w:val="none" w:sz="0" w:space="0" w:color="auto"/>
        <w:left w:val="none" w:sz="0" w:space="0" w:color="auto"/>
        <w:bottom w:val="none" w:sz="0" w:space="0" w:color="auto"/>
        <w:right w:val="none" w:sz="0" w:space="0" w:color="auto"/>
      </w:divBdr>
    </w:div>
    <w:div w:id="429738477">
      <w:bodyDiv w:val="1"/>
      <w:marLeft w:val="0"/>
      <w:marRight w:val="0"/>
      <w:marTop w:val="0"/>
      <w:marBottom w:val="0"/>
      <w:divBdr>
        <w:top w:val="none" w:sz="0" w:space="0" w:color="auto"/>
        <w:left w:val="none" w:sz="0" w:space="0" w:color="auto"/>
        <w:bottom w:val="none" w:sz="0" w:space="0" w:color="auto"/>
        <w:right w:val="none" w:sz="0" w:space="0" w:color="auto"/>
      </w:divBdr>
    </w:div>
    <w:div w:id="489449539">
      <w:bodyDiv w:val="1"/>
      <w:marLeft w:val="0"/>
      <w:marRight w:val="0"/>
      <w:marTop w:val="0"/>
      <w:marBottom w:val="0"/>
      <w:divBdr>
        <w:top w:val="none" w:sz="0" w:space="0" w:color="auto"/>
        <w:left w:val="none" w:sz="0" w:space="0" w:color="auto"/>
        <w:bottom w:val="none" w:sz="0" w:space="0" w:color="auto"/>
        <w:right w:val="none" w:sz="0" w:space="0" w:color="auto"/>
      </w:divBdr>
    </w:div>
    <w:div w:id="614749131">
      <w:bodyDiv w:val="1"/>
      <w:marLeft w:val="0"/>
      <w:marRight w:val="0"/>
      <w:marTop w:val="0"/>
      <w:marBottom w:val="0"/>
      <w:divBdr>
        <w:top w:val="none" w:sz="0" w:space="0" w:color="auto"/>
        <w:left w:val="none" w:sz="0" w:space="0" w:color="auto"/>
        <w:bottom w:val="none" w:sz="0" w:space="0" w:color="auto"/>
        <w:right w:val="none" w:sz="0" w:space="0" w:color="auto"/>
      </w:divBdr>
    </w:div>
    <w:div w:id="700714194">
      <w:bodyDiv w:val="1"/>
      <w:marLeft w:val="0"/>
      <w:marRight w:val="0"/>
      <w:marTop w:val="0"/>
      <w:marBottom w:val="0"/>
      <w:divBdr>
        <w:top w:val="none" w:sz="0" w:space="0" w:color="auto"/>
        <w:left w:val="none" w:sz="0" w:space="0" w:color="auto"/>
        <w:bottom w:val="none" w:sz="0" w:space="0" w:color="auto"/>
        <w:right w:val="none" w:sz="0" w:space="0" w:color="auto"/>
      </w:divBdr>
    </w:div>
    <w:div w:id="785201981">
      <w:bodyDiv w:val="1"/>
      <w:marLeft w:val="0"/>
      <w:marRight w:val="0"/>
      <w:marTop w:val="0"/>
      <w:marBottom w:val="0"/>
      <w:divBdr>
        <w:top w:val="none" w:sz="0" w:space="0" w:color="auto"/>
        <w:left w:val="none" w:sz="0" w:space="0" w:color="auto"/>
        <w:bottom w:val="none" w:sz="0" w:space="0" w:color="auto"/>
        <w:right w:val="none" w:sz="0" w:space="0" w:color="auto"/>
      </w:divBdr>
    </w:div>
    <w:div w:id="922033921">
      <w:bodyDiv w:val="1"/>
      <w:marLeft w:val="0"/>
      <w:marRight w:val="0"/>
      <w:marTop w:val="0"/>
      <w:marBottom w:val="0"/>
      <w:divBdr>
        <w:top w:val="none" w:sz="0" w:space="0" w:color="auto"/>
        <w:left w:val="none" w:sz="0" w:space="0" w:color="auto"/>
        <w:bottom w:val="none" w:sz="0" w:space="0" w:color="auto"/>
        <w:right w:val="none" w:sz="0" w:space="0" w:color="auto"/>
      </w:divBdr>
    </w:div>
    <w:div w:id="941910865">
      <w:bodyDiv w:val="1"/>
      <w:marLeft w:val="0"/>
      <w:marRight w:val="0"/>
      <w:marTop w:val="0"/>
      <w:marBottom w:val="0"/>
      <w:divBdr>
        <w:top w:val="none" w:sz="0" w:space="0" w:color="auto"/>
        <w:left w:val="none" w:sz="0" w:space="0" w:color="auto"/>
        <w:bottom w:val="none" w:sz="0" w:space="0" w:color="auto"/>
        <w:right w:val="none" w:sz="0" w:space="0" w:color="auto"/>
      </w:divBdr>
    </w:div>
    <w:div w:id="1343435119">
      <w:bodyDiv w:val="1"/>
      <w:marLeft w:val="0"/>
      <w:marRight w:val="0"/>
      <w:marTop w:val="0"/>
      <w:marBottom w:val="0"/>
      <w:divBdr>
        <w:top w:val="none" w:sz="0" w:space="0" w:color="auto"/>
        <w:left w:val="none" w:sz="0" w:space="0" w:color="auto"/>
        <w:bottom w:val="none" w:sz="0" w:space="0" w:color="auto"/>
        <w:right w:val="none" w:sz="0" w:space="0" w:color="auto"/>
      </w:divBdr>
    </w:div>
    <w:div w:id="1533689468">
      <w:bodyDiv w:val="1"/>
      <w:marLeft w:val="0"/>
      <w:marRight w:val="0"/>
      <w:marTop w:val="0"/>
      <w:marBottom w:val="0"/>
      <w:divBdr>
        <w:top w:val="none" w:sz="0" w:space="0" w:color="auto"/>
        <w:left w:val="none" w:sz="0" w:space="0" w:color="auto"/>
        <w:bottom w:val="none" w:sz="0" w:space="0" w:color="auto"/>
        <w:right w:val="none" w:sz="0" w:space="0" w:color="auto"/>
      </w:divBdr>
    </w:div>
    <w:div w:id="1564874556">
      <w:bodyDiv w:val="1"/>
      <w:marLeft w:val="0"/>
      <w:marRight w:val="0"/>
      <w:marTop w:val="0"/>
      <w:marBottom w:val="0"/>
      <w:divBdr>
        <w:top w:val="none" w:sz="0" w:space="0" w:color="auto"/>
        <w:left w:val="none" w:sz="0" w:space="0" w:color="auto"/>
        <w:bottom w:val="none" w:sz="0" w:space="0" w:color="auto"/>
        <w:right w:val="none" w:sz="0" w:space="0" w:color="auto"/>
      </w:divBdr>
    </w:div>
    <w:div w:id="1584291959">
      <w:bodyDiv w:val="1"/>
      <w:marLeft w:val="0"/>
      <w:marRight w:val="0"/>
      <w:marTop w:val="0"/>
      <w:marBottom w:val="0"/>
      <w:divBdr>
        <w:top w:val="none" w:sz="0" w:space="0" w:color="auto"/>
        <w:left w:val="none" w:sz="0" w:space="0" w:color="auto"/>
        <w:bottom w:val="none" w:sz="0" w:space="0" w:color="auto"/>
        <w:right w:val="none" w:sz="0" w:space="0" w:color="auto"/>
      </w:divBdr>
    </w:div>
    <w:div w:id="1591163349">
      <w:bodyDiv w:val="1"/>
      <w:marLeft w:val="0"/>
      <w:marRight w:val="0"/>
      <w:marTop w:val="0"/>
      <w:marBottom w:val="0"/>
      <w:divBdr>
        <w:top w:val="none" w:sz="0" w:space="0" w:color="auto"/>
        <w:left w:val="none" w:sz="0" w:space="0" w:color="auto"/>
        <w:bottom w:val="none" w:sz="0" w:space="0" w:color="auto"/>
        <w:right w:val="none" w:sz="0" w:space="0" w:color="auto"/>
      </w:divBdr>
    </w:div>
    <w:div w:id="1617979365">
      <w:bodyDiv w:val="1"/>
      <w:marLeft w:val="0"/>
      <w:marRight w:val="0"/>
      <w:marTop w:val="0"/>
      <w:marBottom w:val="0"/>
      <w:divBdr>
        <w:top w:val="none" w:sz="0" w:space="0" w:color="auto"/>
        <w:left w:val="none" w:sz="0" w:space="0" w:color="auto"/>
        <w:bottom w:val="none" w:sz="0" w:space="0" w:color="auto"/>
        <w:right w:val="none" w:sz="0" w:space="0" w:color="auto"/>
      </w:divBdr>
    </w:div>
    <w:div w:id="1626232461">
      <w:bodyDiv w:val="1"/>
      <w:marLeft w:val="0"/>
      <w:marRight w:val="0"/>
      <w:marTop w:val="0"/>
      <w:marBottom w:val="0"/>
      <w:divBdr>
        <w:top w:val="none" w:sz="0" w:space="0" w:color="auto"/>
        <w:left w:val="none" w:sz="0" w:space="0" w:color="auto"/>
        <w:bottom w:val="none" w:sz="0" w:space="0" w:color="auto"/>
        <w:right w:val="none" w:sz="0" w:space="0" w:color="auto"/>
      </w:divBdr>
    </w:div>
    <w:div w:id="1633435737">
      <w:bodyDiv w:val="1"/>
      <w:marLeft w:val="0"/>
      <w:marRight w:val="0"/>
      <w:marTop w:val="0"/>
      <w:marBottom w:val="0"/>
      <w:divBdr>
        <w:top w:val="none" w:sz="0" w:space="0" w:color="auto"/>
        <w:left w:val="none" w:sz="0" w:space="0" w:color="auto"/>
        <w:bottom w:val="none" w:sz="0" w:space="0" w:color="auto"/>
        <w:right w:val="none" w:sz="0" w:space="0" w:color="auto"/>
      </w:divBdr>
    </w:div>
    <w:div w:id="1660890554">
      <w:bodyDiv w:val="1"/>
      <w:marLeft w:val="0"/>
      <w:marRight w:val="0"/>
      <w:marTop w:val="0"/>
      <w:marBottom w:val="0"/>
      <w:divBdr>
        <w:top w:val="none" w:sz="0" w:space="0" w:color="auto"/>
        <w:left w:val="none" w:sz="0" w:space="0" w:color="auto"/>
        <w:bottom w:val="none" w:sz="0" w:space="0" w:color="auto"/>
        <w:right w:val="none" w:sz="0" w:space="0" w:color="auto"/>
      </w:divBdr>
    </w:div>
    <w:div w:id="1742556923">
      <w:bodyDiv w:val="1"/>
      <w:marLeft w:val="0"/>
      <w:marRight w:val="0"/>
      <w:marTop w:val="0"/>
      <w:marBottom w:val="0"/>
      <w:divBdr>
        <w:top w:val="none" w:sz="0" w:space="0" w:color="auto"/>
        <w:left w:val="none" w:sz="0" w:space="0" w:color="auto"/>
        <w:bottom w:val="none" w:sz="0" w:space="0" w:color="auto"/>
        <w:right w:val="none" w:sz="0" w:space="0" w:color="auto"/>
      </w:divBdr>
    </w:div>
    <w:div w:id="1768191773">
      <w:bodyDiv w:val="1"/>
      <w:marLeft w:val="0"/>
      <w:marRight w:val="0"/>
      <w:marTop w:val="0"/>
      <w:marBottom w:val="0"/>
      <w:divBdr>
        <w:top w:val="none" w:sz="0" w:space="0" w:color="auto"/>
        <w:left w:val="none" w:sz="0" w:space="0" w:color="auto"/>
        <w:bottom w:val="none" w:sz="0" w:space="0" w:color="auto"/>
        <w:right w:val="none" w:sz="0" w:space="0" w:color="auto"/>
      </w:divBdr>
    </w:div>
    <w:div w:id="1803302768">
      <w:bodyDiv w:val="1"/>
      <w:marLeft w:val="0"/>
      <w:marRight w:val="0"/>
      <w:marTop w:val="0"/>
      <w:marBottom w:val="0"/>
      <w:divBdr>
        <w:top w:val="none" w:sz="0" w:space="0" w:color="auto"/>
        <w:left w:val="none" w:sz="0" w:space="0" w:color="auto"/>
        <w:bottom w:val="none" w:sz="0" w:space="0" w:color="auto"/>
        <w:right w:val="none" w:sz="0" w:space="0" w:color="auto"/>
      </w:divBdr>
    </w:div>
    <w:div w:id="1807355005">
      <w:bodyDiv w:val="1"/>
      <w:marLeft w:val="0"/>
      <w:marRight w:val="0"/>
      <w:marTop w:val="0"/>
      <w:marBottom w:val="0"/>
      <w:divBdr>
        <w:top w:val="none" w:sz="0" w:space="0" w:color="auto"/>
        <w:left w:val="none" w:sz="0" w:space="0" w:color="auto"/>
        <w:bottom w:val="none" w:sz="0" w:space="0" w:color="auto"/>
        <w:right w:val="none" w:sz="0" w:space="0" w:color="auto"/>
      </w:divBdr>
    </w:div>
    <w:div w:id="1939098501">
      <w:bodyDiv w:val="1"/>
      <w:marLeft w:val="0"/>
      <w:marRight w:val="0"/>
      <w:marTop w:val="0"/>
      <w:marBottom w:val="0"/>
      <w:divBdr>
        <w:top w:val="none" w:sz="0" w:space="0" w:color="auto"/>
        <w:left w:val="none" w:sz="0" w:space="0" w:color="auto"/>
        <w:bottom w:val="none" w:sz="0" w:space="0" w:color="auto"/>
        <w:right w:val="none" w:sz="0" w:space="0" w:color="auto"/>
      </w:divBdr>
    </w:div>
    <w:div w:id="1977951582">
      <w:bodyDiv w:val="1"/>
      <w:marLeft w:val="0"/>
      <w:marRight w:val="0"/>
      <w:marTop w:val="0"/>
      <w:marBottom w:val="0"/>
      <w:divBdr>
        <w:top w:val="none" w:sz="0" w:space="0" w:color="auto"/>
        <w:left w:val="none" w:sz="0" w:space="0" w:color="auto"/>
        <w:bottom w:val="none" w:sz="0" w:space="0" w:color="auto"/>
        <w:right w:val="none" w:sz="0" w:space="0" w:color="auto"/>
      </w:divBdr>
    </w:div>
    <w:div w:id="2028561154">
      <w:bodyDiv w:val="1"/>
      <w:marLeft w:val="0"/>
      <w:marRight w:val="0"/>
      <w:marTop w:val="0"/>
      <w:marBottom w:val="0"/>
      <w:divBdr>
        <w:top w:val="none" w:sz="0" w:space="0" w:color="auto"/>
        <w:left w:val="none" w:sz="0" w:space="0" w:color="auto"/>
        <w:bottom w:val="none" w:sz="0" w:space="0" w:color="auto"/>
        <w:right w:val="none" w:sz="0" w:space="0" w:color="auto"/>
      </w:divBdr>
    </w:div>
    <w:div w:id="2051300691">
      <w:bodyDiv w:val="1"/>
      <w:marLeft w:val="0"/>
      <w:marRight w:val="0"/>
      <w:marTop w:val="0"/>
      <w:marBottom w:val="0"/>
      <w:divBdr>
        <w:top w:val="none" w:sz="0" w:space="0" w:color="auto"/>
        <w:left w:val="none" w:sz="0" w:space="0" w:color="auto"/>
        <w:bottom w:val="none" w:sz="0" w:space="0" w:color="auto"/>
        <w:right w:val="none" w:sz="0" w:space="0" w:color="auto"/>
      </w:divBdr>
    </w:div>
    <w:div w:id="2088112161">
      <w:bodyDiv w:val="1"/>
      <w:marLeft w:val="0"/>
      <w:marRight w:val="0"/>
      <w:marTop w:val="0"/>
      <w:marBottom w:val="0"/>
      <w:divBdr>
        <w:top w:val="none" w:sz="0" w:space="0" w:color="auto"/>
        <w:left w:val="none" w:sz="0" w:space="0" w:color="auto"/>
        <w:bottom w:val="none" w:sz="0" w:space="0" w:color="auto"/>
        <w:right w:val="none" w:sz="0" w:space="0" w:color="auto"/>
      </w:divBdr>
    </w:div>
    <w:div w:id="21465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8379-965A-4BFA-A6F4-C85B7C00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Micrsoft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WindowsXP Professional SP3</dc:creator>
  <cp:lastModifiedBy>Administrator</cp:lastModifiedBy>
  <cp:revision>2</cp:revision>
  <cp:lastPrinted>2024-05-27T07:41:00Z</cp:lastPrinted>
  <dcterms:created xsi:type="dcterms:W3CDTF">2024-06-05T07:25:00Z</dcterms:created>
  <dcterms:modified xsi:type="dcterms:W3CDTF">2024-06-05T07:25:00Z</dcterms:modified>
</cp:coreProperties>
</file>